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82C8" w14:textId="227BFB76" w:rsidR="00B3733F" w:rsidRPr="003614CE" w:rsidRDefault="00E151B5" w:rsidP="00C97020">
      <w:pPr>
        <w:suppressAutoHyphens/>
        <w:jc w:val="both"/>
        <w:rPr>
          <w:sz w:val="20"/>
          <w:szCs w:val="20"/>
          <w:lang w:eastAsia="zh-CN"/>
        </w:rPr>
      </w:pPr>
      <w:r>
        <w:rPr>
          <w:sz w:val="20"/>
          <w:szCs w:val="20"/>
          <w:lang w:eastAsia="zh-CN"/>
        </w:rPr>
        <w:t>v-fk-187</w:t>
      </w:r>
    </w:p>
    <w:p w14:paraId="43EF1018" w14:textId="77777777" w:rsidR="00B3733F" w:rsidRPr="003614CE" w:rsidRDefault="00B3733F" w:rsidP="00C97020">
      <w:pPr>
        <w:suppressAutoHyphens/>
        <w:jc w:val="both"/>
        <w:rPr>
          <w:sz w:val="28"/>
          <w:szCs w:val="20"/>
          <w:lang w:eastAsia="zh-CN"/>
        </w:rPr>
      </w:pPr>
    </w:p>
    <w:p w14:paraId="45493B11" w14:textId="77777777" w:rsidR="00B3733F" w:rsidRPr="003614CE" w:rsidRDefault="00B3733F" w:rsidP="00C97020">
      <w:pPr>
        <w:suppressAutoHyphens/>
        <w:jc w:val="both"/>
        <w:rPr>
          <w:sz w:val="28"/>
          <w:szCs w:val="20"/>
          <w:lang w:eastAsia="zh-CN"/>
        </w:rPr>
      </w:pPr>
    </w:p>
    <w:p w14:paraId="256BC68E" w14:textId="77777777" w:rsidR="00B3733F" w:rsidRPr="003614CE" w:rsidRDefault="00B3733F" w:rsidP="00C97020">
      <w:pPr>
        <w:suppressAutoHyphens/>
        <w:jc w:val="both"/>
        <w:rPr>
          <w:sz w:val="28"/>
          <w:szCs w:val="20"/>
          <w:lang w:eastAsia="zh-CN"/>
        </w:rPr>
      </w:pPr>
    </w:p>
    <w:p w14:paraId="32AD0516" w14:textId="77777777" w:rsidR="00B3733F" w:rsidRPr="003614CE" w:rsidRDefault="00B3733F" w:rsidP="00C97020">
      <w:pPr>
        <w:suppressAutoHyphens/>
        <w:jc w:val="both"/>
        <w:rPr>
          <w:sz w:val="28"/>
          <w:szCs w:val="20"/>
          <w:lang w:eastAsia="zh-CN"/>
        </w:rPr>
      </w:pPr>
    </w:p>
    <w:p w14:paraId="32A8EC1E" w14:textId="77777777" w:rsidR="00B3733F" w:rsidRPr="003614CE" w:rsidRDefault="00B3733F" w:rsidP="00C97020">
      <w:pPr>
        <w:suppressAutoHyphens/>
        <w:jc w:val="both"/>
        <w:rPr>
          <w:sz w:val="28"/>
          <w:szCs w:val="20"/>
          <w:lang w:eastAsia="zh-CN"/>
        </w:rPr>
      </w:pPr>
    </w:p>
    <w:p w14:paraId="15770D8C" w14:textId="77777777" w:rsidR="00B3733F" w:rsidRPr="003614CE" w:rsidRDefault="00B3733F" w:rsidP="00C97020">
      <w:pPr>
        <w:suppressAutoHyphens/>
        <w:jc w:val="both"/>
        <w:rPr>
          <w:sz w:val="28"/>
          <w:szCs w:val="20"/>
          <w:lang w:eastAsia="zh-CN"/>
        </w:rPr>
      </w:pPr>
    </w:p>
    <w:p w14:paraId="134F74C0" w14:textId="77777777" w:rsidR="00B3733F" w:rsidRPr="003614CE" w:rsidRDefault="00B3733F" w:rsidP="00C97020">
      <w:pPr>
        <w:suppressAutoHyphens/>
        <w:jc w:val="both"/>
        <w:rPr>
          <w:sz w:val="28"/>
          <w:szCs w:val="20"/>
          <w:lang w:eastAsia="zh-CN"/>
        </w:rPr>
      </w:pPr>
    </w:p>
    <w:p w14:paraId="6A3EA8C3" w14:textId="77777777" w:rsidR="00B3733F" w:rsidRPr="003614CE" w:rsidRDefault="00B3733F" w:rsidP="00C97020">
      <w:pPr>
        <w:suppressAutoHyphens/>
        <w:jc w:val="both"/>
        <w:rPr>
          <w:sz w:val="28"/>
          <w:szCs w:val="20"/>
          <w:lang w:eastAsia="zh-CN"/>
        </w:rPr>
      </w:pPr>
    </w:p>
    <w:p w14:paraId="00DD37D5" w14:textId="77777777" w:rsidR="00B3733F" w:rsidRPr="003614CE" w:rsidRDefault="00B3733F" w:rsidP="00C97020">
      <w:pPr>
        <w:suppressAutoHyphens/>
        <w:jc w:val="both"/>
        <w:rPr>
          <w:sz w:val="28"/>
          <w:szCs w:val="20"/>
          <w:lang w:eastAsia="zh-CN"/>
        </w:rPr>
      </w:pPr>
    </w:p>
    <w:p w14:paraId="41B38493" w14:textId="77777777" w:rsidR="00B3733F" w:rsidRPr="003614CE" w:rsidRDefault="00B3733F" w:rsidP="00C97020">
      <w:pPr>
        <w:suppressAutoHyphens/>
        <w:jc w:val="both"/>
        <w:rPr>
          <w:sz w:val="28"/>
          <w:szCs w:val="20"/>
          <w:lang w:eastAsia="zh-CN"/>
        </w:rPr>
      </w:pPr>
    </w:p>
    <w:p w14:paraId="3FB69B57" w14:textId="0412B733" w:rsidR="00B3733F" w:rsidRPr="00E151B5" w:rsidRDefault="00AB0B02" w:rsidP="00CE3F5A">
      <w:pPr>
        <w:suppressAutoHyphens/>
        <w:ind w:right="4393"/>
        <w:jc w:val="both"/>
        <w:rPr>
          <w:sz w:val="28"/>
          <w:szCs w:val="20"/>
          <w:lang w:eastAsia="zh-CN"/>
        </w:rPr>
      </w:pPr>
      <w:r>
        <w:rPr>
          <w:sz w:val="28"/>
          <w:szCs w:val="28"/>
          <w:lang w:eastAsia="zh-CN"/>
        </w:rPr>
        <w:t>Про визначення набувачів</w:t>
      </w:r>
      <w:r w:rsidR="00B3733F" w:rsidRPr="003614CE">
        <w:rPr>
          <w:sz w:val="28"/>
          <w:szCs w:val="28"/>
          <w:lang w:eastAsia="zh-CN"/>
        </w:rPr>
        <w:t xml:space="preserve"> </w:t>
      </w:r>
      <w:r w:rsidR="00DD6DC5">
        <w:rPr>
          <w:sz w:val="28"/>
          <w:szCs w:val="28"/>
          <w:lang w:eastAsia="zh-CN"/>
        </w:rPr>
        <w:t xml:space="preserve">благодійної </w:t>
      </w:r>
      <w:r w:rsidR="00B3733F" w:rsidRPr="003614CE">
        <w:rPr>
          <w:sz w:val="28"/>
          <w:szCs w:val="28"/>
          <w:lang w:eastAsia="zh-CN"/>
        </w:rPr>
        <w:t xml:space="preserve">допомоги </w:t>
      </w:r>
      <w:r w:rsidR="00E151B5">
        <w:rPr>
          <w:sz w:val="28"/>
          <w:szCs w:val="28"/>
          <w:lang w:eastAsia="zh-CN"/>
        </w:rPr>
        <w:t>від БО «</w:t>
      </w:r>
      <w:r w:rsidR="00E151B5">
        <w:rPr>
          <w:sz w:val="28"/>
          <w:szCs w:val="28"/>
          <w:lang w:val="en-US" w:eastAsia="zh-CN"/>
        </w:rPr>
        <w:t>Green</w:t>
      </w:r>
      <w:r w:rsidR="00E151B5" w:rsidRPr="00E151B5">
        <w:rPr>
          <w:sz w:val="28"/>
          <w:szCs w:val="28"/>
          <w:lang w:val="ru-RU" w:eastAsia="zh-CN"/>
        </w:rPr>
        <w:t xml:space="preserve"> </w:t>
      </w:r>
      <w:r w:rsidR="00E151B5">
        <w:rPr>
          <w:sz w:val="28"/>
          <w:szCs w:val="28"/>
          <w:lang w:val="en-US" w:eastAsia="zh-CN"/>
        </w:rPr>
        <w:t>Cross</w:t>
      </w:r>
      <w:r w:rsidR="00E151B5">
        <w:rPr>
          <w:sz w:val="28"/>
          <w:szCs w:val="28"/>
          <w:lang w:eastAsia="zh-CN"/>
        </w:rPr>
        <w:t>», Швейцарія</w:t>
      </w:r>
    </w:p>
    <w:p w14:paraId="3A9349FF" w14:textId="1B4DFB24" w:rsidR="003614CE" w:rsidRDefault="003614CE" w:rsidP="00A12CB1">
      <w:pPr>
        <w:suppressAutoHyphens/>
        <w:ind w:right="4109"/>
        <w:jc w:val="both"/>
        <w:rPr>
          <w:sz w:val="28"/>
          <w:szCs w:val="20"/>
          <w:lang w:eastAsia="zh-CN"/>
        </w:rPr>
      </w:pPr>
    </w:p>
    <w:p w14:paraId="19A8641B" w14:textId="77777777" w:rsidR="00CE3F5A" w:rsidRPr="003614CE" w:rsidRDefault="00CE3F5A" w:rsidP="00A12CB1">
      <w:pPr>
        <w:suppressAutoHyphens/>
        <w:ind w:right="4109"/>
        <w:jc w:val="both"/>
        <w:rPr>
          <w:sz w:val="28"/>
          <w:szCs w:val="20"/>
          <w:lang w:eastAsia="zh-CN"/>
        </w:rPr>
      </w:pPr>
    </w:p>
    <w:p w14:paraId="07974B48" w14:textId="1C95B581" w:rsidR="00E151B5" w:rsidRPr="006A027C" w:rsidRDefault="00E151B5" w:rsidP="00E151B5">
      <w:pPr>
        <w:ind w:firstLine="567"/>
        <w:jc w:val="both"/>
        <w:rPr>
          <w:sz w:val="28"/>
          <w:szCs w:val="28"/>
        </w:rPr>
      </w:pPr>
      <w:r w:rsidRPr="006A027C">
        <w:rPr>
          <w:sz w:val="28"/>
          <w:szCs w:val="28"/>
        </w:rPr>
        <w:t>З метою забезпечення ефективного використання отриманої благодійної допомоги для Миколаївської міської територіальної громади, відповідно до рішення Миколаївської міської ради від</w:t>
      </w:r>
      <w:r w:rsidR="00CE3F5A">
        <w:rPr>
          <w:sz w:val="28"/>
          <w:szCs w:val="28"/>
        </w:rPr>
        <w:t> </w:t>
      </w:r>
      <w:r w:rsidRPr="006A027C">
        <w:rPr>
          <w:sz w:val="28"/>
          <w:szCs w:val="28"/>
        </w:rPr>
        <w:t>08.09.2022 №</w:t>
      </w:r>
      <w:r>
        <w:rPr>
          <w:sz w:val="28"/>
          <w:szCs w:val="28"/>
        </w:rPr>
        <w:t> </w:t>
      </w:r>
      <w:r w:rsidRPr="006A027C">
        <w:rPr>
          <w:sz w:val="28"/>
          <w:szCs w:val="28"/>
        </w:rPr>
        <w:t>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w:t>
      </w:r>
      <w:r w:rsidR="00CE3F5A">
        <w:rPr>
          <w:sz w:val="28"/>
          <w:szCs w:val="28"/>
        </w:rPr>
        <w:t> </w:t>
      </w:r>
      <w:r w:rsidRPr="006A027C">
        <w:rPr>
          <w:sz w:val="28"/>
          <w:szCs w:val="28"/>
        </w:rPr>
        <w:t>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w:t>
      </w:r>
      <w:r>
        <w:rPr>
          <w:sz w:val="28"/>
          <w:szCs w:val="28"/>
        </w:rPr>
        <w:t> </w:t>
      </w:r>
      <w:r w:rsidRPr="006A027C">
        <w:rPr>
          <w:sz w:val="28"/>
          <w:szCs w:val="28"/>
        </w:rPr>
        <w:t>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w:t>
      </w:r>
      <w:r>
        <w:rPr>
          <w:sz w:val="28"/>
          <w:szCs w:val="28"/>
        </w:rPr>
        <w:t> </w:t>
      </w:r>
      <w:r w:rsidRPr="006A027C">
        <w:rPr>
          <w:sz w:val="28"/>
          <w:szCs w:val="28"/>
        </w:rPr>
        <w:t>змінами), на підставі витягу з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w:t>
      </w:r>
      <w:r>
        <w:rPr>
          <w:sz w:val="28"/>
          <w:szCs w:val="28"/>
        </w:rPr>
        <w:t>,</w:t>
      </w:r>
      <w:r w:rsidRPr="006A027C">
        <w:rPr>
          <w:sz w:val="28"/>
          <w:szCs w:val="28"/>
        </w:rPr>
        <w:t xml:space="preserve"> від</w:t>
      </w:r>
      <w:r>
        <w:rPr>
          <w:sz w:val="28"/>
          <w:szCs w:val="28"/>
        </w:rPr>
        <w:t> 07.12.2023 № 22</w:t>
      </w:r>
      <w:r w:rsidRPr="006A027C">
        <w:rPr>
          <w:sz w:val="28"/>
          <w:szCs w:val="28"/>
        </w:rPr>
        <w:t xml:space="preserve">, керуючись </w:t>
      </w:r>
      <w:r w:rsidRPr="00703B34">
        <w:rPr>
          <w:sz w:val="28"/>
          <w:szCs w:val="28"/>
        </w:rPr>
        <w:t>Закон</w:t>
      </w:r>
      <w:r>
        <w:rPr>
          <w:sz w:val="28"/>
          <w:szCs w:val="28"/>
        </w:rPr>
        <w:t xml:space="preserve">ом </w:t>
      </w:r>
      <w:r w:rsidRPr="00703B34">
        <w:rPr>
          <w:sz w:val="28"/>
          <w:szCs w:val="28"/>
        </w:rPr>
        <w:t xml:space="preserve">України «Про благодійну діяльність та благодійні організації», </w:t>
      </w:r>
      <w:proofErr w:type="spellStart"/>
      <w:r w:rsidRPr="006A027C">
        <w:rPr>
          <w:sz w:val="28"/>
          <w:szCs w:val="28"/>
        </w:rPr>
        <w:t>ст.ст</w:t>
      </w:r>
      <w:proofErr w:type="spellEnd"/>
      <w:r w:rsidRPr="006A027C">
        <w:rPr>
          <w:sz w:val="28"/>
          <w:szCs w:val="28"/>
        </w:rPr>
        <w:t xml:space="preserve">. 52, 59 Закону України «Про місцеве самоврядування в </w:t>
      </w:r>
      <w:r w:rsidR="00C25604">
        <w:rPr>
          <w:sz w:val="28"/>
          <w:szCs w:val="28"/>
        </w:rPr>
        <w:t>Україні», виконком міської ради</w:t>
      </w:r>
    </w:p>
    <w:p w14:paraId="42C618CB" w14:textId="77777777" w:rsidR="003614CE" w:rsidRPr="003614CE" w:rsidRDefault="003614CE" w:rsidP="00C97020">
      <w:pPr>
        <w:suppressAutoHyphens/>
        <w:ind w:firstLine="567"/>
        <w:jc w:val="both"/>
        <w:rPr>
          <w:sz w:val="28"/>
          <w:szCs w:val="20"/>
          <w:lang w:eastAsia="zh-CN"/>
        </w:rPr>
      </w:pPr>
    </w:p>
    <w:p w14:paraId="6AA1EE58" w14:textId="77777777" w:rsidR="00B3733F" w:rsidRPr="003614CE" w:rsidRDefault="00B3733F" w:rsidP="00C97020">
      <w:pPr>
        <w:suppressAutoHyphens/>
        <w:jc w:val="both"/>
        <w:rPr>
          <w:sz w:val="28"/>
          <w:szCs w:val="20"/>
          <w:lang w:eastAsia="zh-CN"/>
        </w:rPr>
      </w:pPr>
      <w:r w:rsidRPr="003614CE">
        <w:rPr>
          <w:sz w:val="28"/>
          <w:szCs w:val="20"/>
          <w:lang w:eastAsia="zh-CN"/>
        </w:rPr>
        <w:t>ВИРІШИВ:</w:t>
      </w:r>
    </w:p>
    <w:p w14:paraId="61418A39" w14:textId="77777777" w:rsidR="00B3733F" w:rsidRPr="003614CE" w:rsidRDefault="00B3733F" w:rsidP="00C97020">
      <w:pPr>
        <w:suppressAutoHyphens/>
        <w:ind w:firstLine="567"/>
        <w:jc w:val="both"/>
        <w:rPr>
          <w:sz w:val="28"/>
          <w:szCs w:val="20"/>
          <w:lang w:eastAsia="zh-CN"/>
        </w:rPr>
      </w:pPr>
    </w:p>
    <w:p w14:paraId="2A6087E5" w14:textId="74F095A7" w:rsidR="00B3733F" w:rsidRPr="003614CE" w:rsidRDefault="00B3733F" w:rsidP="002916F0">
      <w:pPr>
        <w:suppressAutoHyphens/>
        <w:ind w:right="-1" w:firstLine="567"/>
        <w:jc w:val="both"/>
        <w:rPr>
          <w:sz w:val="28"/>
          <w:szCs w:val="28"/>
          <w:lang w:eastAsia="zh-CN"/>
        </w:rPr>
      </w:pPr>
      <w:r w:rsidRPr="003614CE">
        <w:rPr>
          <w:sz w:val="28"/>
          <w:szCs w:val="28"/>
          <w:lang w:eastAsia="zh-CN"/>
        </w:rPr>
        <w:t>1.</w:t>
      </w:r>
      <w:r w:rsidR="003614CE" w:rsidRPr="003614CE">
        <w:rPr>
          <w:sz w:val="28"/>
          <w:szCs w:val="28"/>
          <w:lang w:eastAsia="zh-CN"/>
        </w:rPr>
        <w:t> </w:t>
      </w:r>
      <w:r w:rsidRPr="003614CE">
        <w:rPr>
          <w:sz w:val="28"/>
          <w:szCs w:val="28"/>
          <w:lang w:eastAsia="zh-CN"/>
        </w:rPr>
        <w:t xml:space="preserve">Визначити </w:t>
      </w:r>
      <w:r w:rsidR="0076584F">
        <w:rPr>
          <w:sz w:val="28"/>
          <w:szCs w:val="28"/>
          <w:lang w:eastAsia="zh-CN"/>
        </w:rPr>
        <w:t>набувачів</w:t>
      </w:r>
      <w:r w:rsidRPr="003614CE">
        <w:rPr>
          <w:sz w:val="28"/>
          <w:szCs w:val="28"/>
          <w:lang w:eastAsia="zh-CN"/>
        </w:rPr>
        <w:t xml:space="preserve"> </w:t>
      </w:r>
      <w:r w:rsidR="006D51EF">
        <w:rPr>
          <w:sz w:val="28"/>
          <w:szCs w:val="28"/>
          <w:lang w:eastAsia="zh-CN"/>
        </w:rPr>
        <w:t>благодійної</w:t>
      </w:r>
      <w:r w:rsidRPr="003614CE">
        <w:rPr>
          <w:sz w:val="28"/>
          <w:szCs w:val="28"/>
          <w:lang w:eastAsia="zh-CN"/>
        </w:rPr>
        <w:t xml:space="preserve"> допомоги</w:t>
      </w:r>
      <w:r w:rsidR="001634F1">
        <w:rPr>
          <w:sz w:val="28"/>
          <w:szCs w:val="28"/>
          <w:lang w:eastAsia="zh-CN"/>
        </w:rPr>
        <w:t xml:space="preserve"> </w:t>
      </w:r>
      <w:r w:rsidR="001634F1" w:rsidRPr="003614CE">
        <w:rPr>
          <w:sz w:val="28"/>
          <w:szCs w:val="28"/>
          <w:lang w:eastAsia="zh-CN"/>
        </w:rPr>
        <w:t>між комунальними підприємствами (установами) Миколаївської міської ради</w:t>
      </w:r>
      <w:r w:rsidRPr="003614CE">
        <w:rPr>
          <w:sz w:val="28"/>
          <w:szCs w:val="28"/>
          <w:lang w:eastAsia="zh-CN"/>
        </w:rPr>
        <w:t xml:space="preserve">, </w:t>
      </w:r>
      <w:r w:rsidRPr="003614CE">
        <w:rPr>
          <w:sz w:val="28"/>
          <w:szCs w:val="28"/>
        </w:rPr>
        <w:t>отриманої</w:t>
      </w:r>
      <w:r w:rsidR="00E8138F">
        <w:rPr>
          <w:sz w:val="28"/>
          <w:szCs w:val="28"/>
        </w:rPr>
        <w:t xml:space="preserve"> </w:t>
      </w:r>
      <w:r w:rsidR="006D51EF">
        <w:rPr>
          <w:sz w:val="28"/>
          <w:szCs w:val="28"/>
        </w:rPr>
        <w:t xml:space="preserve">від </w:t>
      </w:r>
      <w:r w:rsidR="006D51EF">
        <w:rPr>
          <w:sz w:val="28"/>
          <w:szCs w:val="28"/>
          <w:lang w:eastAsia="zh-CN"/>
        </w:rPr>
        <w:t>БО</w:t>
      </w:r>
      <w:r w:rsidR="00CE3F5A">
        <w:rPr>
          <w:sz w:val="28"/>
          <w:szCs w:val="28"/>
          <w:lang w:eastAsia="zh-CN"/>
        </w:rPr>
        <w:t> </w:t>
      </w:r>
      <w:r w:rsidR="006D51EF">
        <w:rPr>
          <w:sz w:val="28"/>
          <w:szCs w:val="28"/>
          <w:lang w:eastAsia="zh-CN"/>
        </w:rPr>
        <w:t>«</w:t>
      </w:r>
      <w:r w:rsidR="006D51EF">
        <w:rPr>
          <w:sz w:val="28"/>
          <w:szCs w:val="28"/>
          <w:lang w:val="en-US" w:eastAsia="zh-CN"/>
        </w:rPr>
        <w:t>Green</w:t>
      </w:r>
      <w:r w:rsidR="006D51EF" w:rsidRPr="006D51EF">
        <w:rPr>
          <w:sz w:val="28"/>
          <w:szCs w:val="28"/>
          <w:lang w:eastAsia="zh-CN"/>
        </w:rPr>
        <w:t xml:space="preserve"> </w:t>
      </w:r>
      <w:r w:rsidR="006D51EF">
        <w:rPr>
          <w:sz w:val="28"/>
          <w:szCs w:val="28"/>
          <w:lang w:val="en-US" w:eastAsia="zh-CN"/>
        </w:rPr>
        <w:t>Cross</w:t>
      </w:r>
      <w:r w:rsidR="006D51EF">
        <w:rPr>
          <w:sz w:val="28"/>
          <w:szCs w:val="28"/>
          <w:lang w:eastAsia="zh-CN"/>
        </w:rPr>
        <w:t>», Швейцарія</w:t>
      </w:r>
      <w:r w:rsidRPr="003614CE">
        <w:rPr>
          <w:sz w:val="28"/>
          <w:szCs w:val="28"/>
          <w:lang w:eastAsia="zh-CN"/>
        </w:rPr>
        <w:t>, для потреб Миколаївської міської територіальної громади згідно з Переліком</w:t>
      </w:r>
      <w:r w:rsidR="007C3AB4" w:rsidRPr="007C3AB4">
        <w:rPr>
          <w:sz w:val="28"/>
          <w:szCs w:val="28"/>
          <w:lang w:eastAsia="zh-CN"/>
        </w:rPr>
        <w:t xml:space="preserve"> </w:t>
      </w:r>
      <w:r w:rsidR="007C3AB4">
        <w:rPr>
          <w:sz w:val="28"/>
          <w:szCs w:val="28"/>
          <w:lang w:eastAsia="zh-CN"/>
        </w:rPr>
        <w:t>благодійної</w:t>
      </w:r>
      <w:r w:rsidR="007C3AB4" w:rsidRPr="003614CE">
        <w:rPr>
          <w:sz w:val="28"/>
          <w:szCs w:val="28"/>
          <w:lang w:eastAsia="zh-CN"/>
        </w:rPr>
        <w:t xml:space="preserve"> допомоги, </w:t>
      </w:r>
      <w:r w:rsidR="007C3AB4" w:rsidRPr="003614CE">
        <w:rPr>
          <w:sz w:val="28"/>
          <w:szCs w:val="28"/>
        </w:rPr>
        <w:t xml:space="preserve">отриманої </w:t>
      </w:r>
      <w:r w:rsidR="007C3AB4">
        <w:rPr>
          <w:sz w:val="28"/>
          <w:szCs w:val="28"/>
        </w:rPr>
        <w:t xml:space="preserve">від </w:t>
      </w:r>
      <w:r w:rsidR="007C3AB4">
        <w:rPr>
          <w:sz w:val="28"/>
          <w:szCs w:val="28"/>
          <w:lang w:eastAsia="zh-CN"/>
        </w:rPr>
        <w:t>БО «</w:t>
      </w:r>
      <w:r w:rsidR="007C3AB4">
        <w:rPr>
          <w:sz w:val="28"/>
          <w:szCs w:val="28"/>
          <w:lang w:val="en-US" w:eastAsia="zh-CN"/>
        </w:rPr>
        <w:t>Green</w:t>
      </w:r>
      <w:r w:rsidR="007C3AB4" w:rsidRPr="006D51EF">
        <w:rPr>
          <w:sz w:val="28"/>
          <w:szCs w:val="28"/>
          <w:lang w:eastAsia="zh-CN"/>
        </w:rPr>
        <w:t xml:space="preserve"> </w:t>
      </w:r>
      <w:r w:rsidR="007C3AB4">
        <w:rPr>
          <w:sz w:val="28"/>
          <w:szCs w:val="28"/>
          <w:lang w:val="en-US" w:eastAsia="zh-CN"/>
        </w:rPr>
        <w:t>Cross</w:t>
      </w:r>
      <w:r w:rsidR="007C3AB4">
        <w:rPr>
          <w:sz w:val="28"/>
          <w:szCs w:val="28"/>
          <w:lang w:eastAsia="zh-CN"/>
        </w:rPr>
        <w:t>», Швейцарія</w:t>
      </w:r>
      <w:r w:rsidR="007C3AB4" w:rsidRPr="003614CE">
        <w:rPr>
          <w:sz w:val="28"/>
          <w:szCs w:val="28"/>
        </w:rPr>
        <w:t xml:space="preserve">, </w:t>
      </w:r>
      <w:r w:rsidR="007C3AB4" w:rsidRPr="00CE61C2">
        <w:rPr>
          <w:sz w:val="28"/>
          <w:szCs w:val="28"/>
          <w:lang w:eastAsia="zh-CN"/>
        </w:rPr>
        <w:t>для</w:t>
      </w:r>
      <w:r w:rsidR="007C3AB4" w:rsidRPr="007C3AB4">
        <w:rPr>
          <w:sz w:val="28"/>
          <w:szCs w:val="28"/>
          <w:lang w:eastAsia="zh-CN"/>
        </w:rPr>
        <w:t xml:space="preserve"> </w:t>
      </w:r>
      <w:r w:rsidR="007C3AB4" w:rsidRPr="00CE61C2">
        <w:rPr>
          <w:sz w:val="28"/>
          <w:szCs w:val="28"/>
          <w:lang w:eastAsia="zh-CN"/>
        </w:rPr>
        <w:t>потреб Миколаївської міської територіальної громади</w:t>
      </w:r>
      <w:r w:rsidRPr="003614CE">
        <w:rPr>
          <w:sz w:val="28"/>
          <w:szCs w:val="28"/>
          <w:lang w:eastAsia="zh-CN"/>
        </w:rPr>
        <w:t xml:space="preserve"> (</w:t>
      </w:r>
      <w:r w:rsidR="007C3AB4">
        <w:rPr>
          <w:sz w:val="28"/>
          <w:szCs w:val="28"/>
          <w:lang w:eastAsia="zh-CN"/>
        </w:rPr>
        <w:t xml:space="preserve">далі – </w:t>
      </w:r>
      <w:r w:rsidR="007C3AB4" w:rsidRPr="003614CE">
        <w:rPr>
          <w:sz w:val="28"/>
          <w:szCs w:val="28"/>
          <w:lang w:eastAsia="zh-CN"/>
        </w:rPr>
        <w:t>Перелік</w:t>
      </w:r>
      <w:r w:rsidR="007C3AB4">
        <w:rPr>
          <w:sz w:val="28"/>
          <w:szCs w:val="28"/>
          <w:lang w:eastAsia="zh-CN"/>
        </w:rPr>
        <w:t xml:space="preserve">, </w:t>
      </w:r>
      <w:r w:rsidRPr="003614CE">
        <w:rPr>
          <w:sz w:val="28"/>
          <w:szCs w:val="28"/>
          <w:lang w:eastAsia="zh-CN"/>
        </w:rPr>
        <w:t>додається).</w:t>
      </w:r>
    </w:p>
    <w:p w14:paraId="40242239" w14:textId="77777777" w:rsidR="003614CE" w:rsidRPr="003614CE" w:rsidRDefault="003614CE" w:rsidP="002916F0">
      <w:pPr>
        <w:suppressAutoHyphens/>
        <w:ind w:right="-1" w:firstLine="567"/>
        <w:jc w:val="both"/>
        <w:rPr>
          <w:sz w:val="28"/>
          <w:szCs w:val="28"/>
          <w:lang w:eastAsia="zh-CN"/>
        </w:rPr>
      </w:pPr>
    </w:p>
    <w:p w14:paraId="3E5AFED4" w14:textId="3660C6A4" w:rsidR="00B3733F" w:rsidRPr="003614CE" w:rsidRDefault="00B3733F" w:rsidP="00C97020">
      <w:pPr>
        <w:suppressAutoHyphens/>
        <w:ind w:firstLine="567"/>
        <w:jc w:val="both"/>
        <w:rPr>
          <w:sz w:val="28"/>
          <w:szCs w:val="20"/>
          <w:lang w:eastAsia="zh-CN"/>
        </w:rPr>
      </w:pPr>
      <w:r w:rsidRPr="003614CE">
        <w:rPr>
          <w:sz w:val="28"/>
          <w:szCs w:val="20"/>
          <w:lang w:eastAsia="zh-CN"/>
        </w:rPr>
        <w:lastRenderedPageBreak/>
        <w:t>2. Управлінню комунального майна Миколаївської міської ради (Мкртчяну) вжити заходів щодо підготовки розпорядження про пере</w:t>
      </w:r>
      <w:r w:rsidR="00E8138F">
        <w:rPr>
          <w:sz w:val="28"/>
          <w:szCs w:val="20"/>
          <w:lang w:eastAsia="zh-CN"/>
        </w:rPr>
        <w:t>дачу на баланс балансоутримувачів (набувачів</w:t>
      </w:r>
      <w:r w:rsidRPr="003614CE">
        <w:rPr>
          <w:sz w:val="28"/>
          <w:szCs w:val="20"/>
          <w:lang w:eastAsia="zh-CN"/>
        </w:rPr>
        <w:t>) прийнятої до комунальної власності Миколаївської міської територіальної громади гуманітарної допомоги, згідно з Переліком.</w:t>
      </w:r>
    </w:p>
    <w:p w14:paraId="43EEDFFC" w14:textId="77777777" w:rsidR="00B3733F" w:rsidRPr="003614CE" w:rsidRDefault="00B3733F" w:rsidP="00C97020">
      <w:pPr>
        <w:suppressAutoHyphens/>
        <w:ind w:firstLine="567"/>
        <w:jc w:val="both"/>
        <w:rPr>
          <w:sz w:val="28"/>
          <w:szCs w:val="20"/>
          <w:lang w:eastAsia="zh-CN"/>
        </w:rPr>
      </w:pPr>
    </w:p>
    <w:p w14:paraId="3E139FA3" w14:textId="77777777" w:rsidR="00B3733F" w:rsidRPr="003614CE" w:rsidRDefault="00B3733F" w:rsidP="00C97020">
      <w:pPr>
        <w:suppressAutoHyphens/>
        <w:ind w:firstLine="567"/>
        <w:jc w:val="both"/>
        <w:rPr>
          <w:sz w:val="28"/>
          <w:szCs w:val="20"/>
          <w:lang w:eastAsia="zh-CN"/>
        </w:rPr>
      </w:pPr>
      <w:r w:rsidRPr="003614CE">
        <w:rPr>
          <w:sz w:val="28"/>
          <w:szCs w:val="20"/>
          <w:lang w:eastAsia="zh-CN"/>
        </w:rPr>
        <w:t>3. Контроль за виконанням даного рішення покласти на першого заступника міського голови Лукова В.Д.</w:t>
      </w:r>
    </w:p>
    <w:p w14:paraId="11E008EF" w14:textId="77777777" w:rsidR="00B3733F" w:rsidRPr="003614CE" w:rsidRDefault="00B3733F" w:rsidP="00C97020">
      <w:pPr>
        <w:suppressAutoHyphens/>
        <w:jc w:val="both"/>
        <w:rPr>
          <w:sz w:val="28"/>
          <w:szCs w:val="20"/>
          <w:lang w:eastAsia="zh-CN"/>
        </w:rPr>
      </w:pPr>
    </w:p>
    <w:p w14:paraId="5AC36EB2" w14:textId="3244A99B" w:rsidR="00B3733F" w:rsidRPr="003614CE" w:rsidRDefault="00B3733F" w:rsidP="00C97020">
      <w:pPr>
        <w:suppressAutoHyphens/>
        <w:jc w:val="both"/>
        <w:rPr>
          <w:sz w:val="28"/>
          <w:szCs w:val="20"/>
          <w:lang w:eastAsia="zh-CN"/>
        </w:rPr>
      </w:pPr>
    </w:p>
    <w:p w14:paraId="0F2B715C" w14:textId="77777777" w:rsidR="003614CE" w:rsidRPr="003614CE" w:rsidRDefault="003614CE" w:rsidP="00C97020">
      <w:pPr>
        <w:suppressAutoHyphens/>
        <w:jc w:val="both"/>
        <w:rPr>
          <w:sz w:val="28"/>
          <w:szCs w:val="20"/>
          <w:lang w:eastAsia="zh-CN"/>
        </w:rPr>
      </w:pPr>
    </w:p>
    <w:p w14:paraId="167A9382" w14:textId="31D0ACE5" w:rsidR="00B3733F" w:rsidRPr="003614CE" w:rsidRDefault="00B3733F" w:rsidP="0014538C">
      <w:pPr>
        <w:rPr>
          <w:sz w:val="28"/>
          <w:szCs w:val="28"/>
        </w:rPr>
      </w:pPr>
      <w:r w:rsidRPr="003614CE">
        <w:rPr>
          <w:sz w:val="28"/>
          <w:szCs w:val="28"/>
        </w:rPr>
        <w:t xml:space="preserve">Міський голова                                                                  </w:t>
      </w:r>
      <w:r w:rsidR="003614CE" w:rsidRPr="003614CE">
        <w:rPr>
          <w:sz w:val="28"/>
          <w:szCs w:val="28"/>
        </w:rPr>
        <w:t xml:space="preserve">     </w:t>
      </w:r>
      <w:r w:rsidRPr="003614CE">
        <w:rPr>
          <w:sz w:val="28"/>
          <w:szCs w:val="28"/>
        </w:rPr>
        <w:t xml:space="preserve">             О. СЄНКЕВИЧ</w:t>
      </w:r>
    </w:p>
    <w:p w14:paraId="7779AAD4" w14:textId="77777777" w:rsidR="00B3733F" w:rsidRPr="003614CE" w:rsidRDefault="00B3733F" w:rsidP="00F14872">
      <w:pPr>
        <w:suppressAutoHyphens/>
        <w:jc w:val="both"/>
        <w:rPr>
          <w:sz w:val="28"/>
          <w:szCs w:val="20"/>
          <w:lang w:eastAsia="zh-CN"/>
        </w:rPr>
      </w:pPr>
      <w:r w:rsidRPr="003614CE">
        <w:rPr>
          <w:sz w:val="28"/>
          <w:szCs w:val="28"/>
          <w:lang w:eastAsia="zh-CN"/>
        </w:rPr>
        <w:br w:type="page"/>
      </w:r>
    </w:p>
    <w:p w14:paraId="119B8799" w14:textId="77777777" w:rsidR="00B3733F" w:rsidRPr="003614CE" w:rsidRDefault="00B3733F" w:rsidP="00C97020">
      <w:pPr>
        <w:spacing w:line="360" w:lineRule="auto"/>
        <w:ind w:left="5670" w:right="-1"/>
        <w:jc w:val="both"/>
        <w:rPr>
          <w:sz w:val="28"/>
          <w:szCs w:val="28"/>
          <w:lang w:eastAsia="zh-CN"/>
        </w:rPr>
      </w:pPr>
      <w:r w:rsidRPr="003614CE">
        <w:rPr>
          <w:sz w:val="28"/>
          <w:szCs w:val="28"/>
          <w:lang w:eastAsia="zh-CN"/>
        </w:rPr>
        <w:lastRenderedPageBreak/>
        <w:t>ЗАТВЕРДЖЕНО</w:t>
      </w:r>
    </w:p>
    <w:p w14:paraId="16ADA05F" w14:textId="77777777" w:rsidR="00B3733F" w:rsidRPr="003614CE" w:rsidRDefault="00B3733F" w:rsidP="00C97020">
      <w:pPr>
        <w:spacing w:line="360" w:lineRule="auto"/>
        <w:ind w:left="5670" w:right="-1"/>
        <w:jc w:val="both"/>
        <w:rPr>
          <w:sz w:val="28"/>
          <w:szCs w:val="28"/>
          <w:lang w:eastAsia="zh-CN"/>
        </w:rPr>
      </w:pPr>
      <w:r w:rsidRPr="003614CE">
        <w:rPr>
          <w:sz w:val="28"/>
          <w:szCs w:val="28"/>
          <w:lang w:eastAsia="zh-CN"/>
        </w:rPr>
        <w:t>рішення виконкому міської ради</w:t>
      </w:r>
    </w:p>
    <w:p w14:paraId="1DEE214C" w14:textId="77777777" w:rsidR="00B3733F" w:rsidRPr="003614CE" w:rsidRDefault="00B3733F" w:rsidP="00C97020">
      <w:pPr>
        <w:tabs>
          <w:tab w:val="left" w:pos="6384"/>
        </w:tabs>
        <w:spacing w:line="360" w:lineRule="auto"/>
        <w:ind w:left="5670" w:right="-1"/>
        <w:jc w:val="both"/>
        <w:rPr>
          <w:sz w:val="28"/>
          <w:szCs w:val="28"/>
          <w:lang w:eastAsia="zh-CN"/>
        </w:rPr>
      </w:pPr>
      <w:r w:rsidRPr="003614CE">
        <w:rPr>
          <w:sz w:val="28"/>
          <w:szCs w:val="28"/>
          <w:lang w:eastAsia="zh-CN"/>
        </w:rPr>
        <w:t>від_________________________</w:t>
      </w:r>
    </w:p>
    <w:p w14:paraId="538030B5" w14:textId="77777777" w:rsidR="00B3733F" w:rsidRPr="003614CE" w:rsidRDefault="00B3733F" w:rsidP="00C97020">
      <w:pPr>
        <w:spacing w:line="360" w:lineRule="auto"/>
        <w:ind w:left="5670"/>
        <w:jc w:val="both"/>
        <w:rPr>
          <w:sz w:val="28"/>
          <w:szCs w:val="28"/>
          <w:lang w:eastAsia="zh-CN"/>
        </w:rPr>
      </w:pPr>
      <w:r w:rsidRPr="003614CE">
        <w:rPr>
          <w:sz w:val="28"/>
          <w:szCs w:val="28"/>
          <w:lang w:eastAsia="zh-CN"/>
        </w:rPr>
        <w:t>№ _________________________</w:t>
      </w:r>
    </w:p>
    <w:p w14:paraId="77D97042" w14:textId="77777777" w:rsidR="00B3733F" w:rsidRPr="003614CE" w:rsidRDefault="00B3733F" w:rsidP="003614CE">
      <w:pPr>
        <w:suppressAutoHyphens/>
        <w:rPr>
          <w:sz w:val="28"/>
          <w:szCs w:val="20"/>
          <w:lang w:eastAsia="zh-CN"/>
        </w:rPr>
      </w:pPr>
    </w:p>
    <w:p w14:paraId="6BB49261" w14:textId="77777777" w:rsidR="00B3733F" w:rsidRPr="003614CE" w:rsidRDefault="00B3733F" w:rsidP="003614CE">
      <w:pPr>
        <w:suppressAutoHyphens/>
        <w:rPr>
          <w:sz w:val="28"/>
          <w:szCs w:val="20"/>
          <w:lang w:eastAsia="zh-CN"/>
        </w:rPr>
      </w:pPr>
    </w:p>
    <w:p w14:paraId="54C10719" w14:textId="40AAA382" w:rsidR="003614CE" w:rsidRPr="003614CE" w:rsidRDefault="003614CE" w:rsidP="002916F0">
      <w:pPr>
        <w:suppressAutoHyphens/>
        <w:ind w:right="282"/>
        <w:jc w:val="center"/>
        <w:rPr>
          <w:spacing w:val="54"/>
          <w:sz w:val="28"/>
          <w:szCs w:val="28"/>
          <w:lang w:eastAsia="zh-CN"/>
        </w:rPr>
      </w:pPr>
      <w:r w:rsidRPr="003614CE">
        <w:rPr>
          <w:spacing w:val="54"/>
          <w:sz w:val="28"/>
          <w:szCs w:val="28"/>
          <w:lang w:eastAsia="zh-CN"/>
        </w:rPr>
        <w:t>ПЕРЕЛІК</w:t>
      </w:r>
    </w:p>
    <w:p w14:paraId="7A22A783" w14:textId="514DB22C" w:rsidR="00E77B40" w:rsidRDefault="006D51EF" w:rsidP="00E77B40">
      <w:pPr>
        <w:suppressAutoHyphens/>
        <w:ind w:right="282"/>
        <w:jc w:val="center"/>
        <w:rPr>
          <w:sz w:val="28"/>
          <w:szCs w:val="28"/>
          <w:lang w:eastAsia="zh-CN"/>
        </w:rPr>
      </w:pPr>
      <w:bookmarkStart w:id="0" w:name="_Hlk153798594"/>
      <w:r>
        <w:rPr>
          <w:sz w:val="28"/>
          <w:szCs w:val="28"/>
          <w:lang w:eastAsia="zh-CN"/>
        </w:rPr>
        <w:t>благодійної</w:t>
      </w:r>
      <w:r w:rsidR="00B3733F" w:rsidRPr="003614CE">
        <w:rPr>
          <w:sz w:val="28"/>
          <w:szCs w:val="28"/>
          <w:lang w:eastAsia="zh-CN"/>
        </w:rPr>
        <w:t xml:space="preserve"> допомоги, </w:t>
      </w:r>
      <w:r w:rsidR="00B3733F" w:rsidRPr="003614CE">
        <w:rPr>
          <w:sz w:val="28"/>
          <w:szCs w:val="28"/>
        </w:rPr>
        <w:t xml:space="preserve">отриманої </w:t>
      </w:r>
      <w:r>
        <w:rPr>
          <w:sz w:val="28"/>
          <w:szCs w:val="28"/>
        </w:rPr>
        <w:t xml:space="preserve">від </w:t>
      </w:r>
      <w:r>
        <w:rPr>
          <w:sz w:val="28"/>
          <w:szCs w:val="28"/>
          <w:lang w:eastAsia="zh-CN"/>
        </w:rPr>
        <w:t>БО «</w:t>
      </w:r>
      <w:r>
        <w:rPr>
          <w:sz w:val="28"/>
          <w:szCs w:val="28"/>
          <w:lang w:val="en-US" w:eastAsia="zh-CN"/>
        </w:rPr>
        <w:t>Green</w:t>
      </w:r>
      <w:r w:rsidRPr="006D51EF">
        <w:rPr>
          <w:sz w:val="28"/>
          <w:szCs w:val="28"/>
          <w:lang w:eastAsia="zh-CN"/>
        </w:rPr>
        <w:t xml:space="preserve"> </w:t>
      </w:r>
      <w:r>
        <w:rPr>
          <w:sz w:val="28"/>
          <w:szCs w:val="28"/>
          <w:lang w:val="en-US" w:eastAsia="zh-CN"/>
        </w:rPr>
        <w:t>Cross</w:t>
      </w:r>
      <w:r>
        <w:rPr>
          <w:sz w:val="28"/>
          <w:szCs w:val="28"/>
          <w:lang w:eastAsia="zh-CN"/>
        </w:rPr>
        <w:t>», Швейцарія</w:t>
      </w:r>
      <w:r w:rsidR="00B3733F" w:rsidRPr="003614CE">
        <w:rPr>
          <w:sz w:val="28"/>
          <w:szCs w:val="28"/>
        </w:rPr>
        <w:t xml:space="preserve">, </w:t>
      </w:r>
      <w:bookmarkStart w:id="1" w:name="_Hlk147742797"/>
      <w:r w:rsidR="00E77B40" w:rsidRPr="00CE61C2">
        <w:rPr>
          <w:sz w:val="28"/>
          <w:szCs w:val="28"/>
          <w:lang w:eastAsia="zh-CN"/>
        </w:rPr>
        <w:t>для</w:t>
      </w:r>
      <w:bookmarkEnd w:id="0"/>
      <w:r w:rsidR="00E77B40" w:rsidRPr="00CE61C2">
        <w:rPr>
          <w:sz w:val="28"/>
          <w:szCs w:val="28"/>
          <w:lang w:eastAsia="zh-CN"/>
        </w:rPr>
        <w:t xml:space="preserve"> </w:t>
      </w:r>
      <w:bookmarkStart w:id="2" w:name="_Hlk153798607"/>
      <w:r w:rsidR="00E77B40" w:rsidRPr="00CE61C2">
        <w:rPr>
          <w:sz w:val="28"/>
          <w:szCs w:val="28"/>
          <w:lang w:eastAsia="zh-CN"/>
        </w:rPr>
        <w:t xml:space="preserve">потреб Миколаївської міської територіальної </w:t>
      </w:r>
      <w:bookmarkStart w:id="3" w:name="_Hlk147742821"/>
      <w:bookmarkEnd w:id="1"/>
      <w:r w:rsidR="00E77B40" w:rsidRPr="00CE61C2">
        <w:rPr>
          <w:sz w:val="28"/>
          <w:szCs w:val="28"/>
          <w:lang w:eastAsia="zh-CN"/>
        </w:rPr>
        <w:t>громади</w:t>
      </w:r>
      <w:bookmarkEnd w:id="2"/>
      <w:bookmarkEnd w:id="3"/>
    </w:p>
    <w:p w14:paraId="55BDCD8F" w14:textId="7A7F2105" w:rsidR="00B3733F" w:rsidRPr="003614CE" w:rsidRDefault="00B3733F" w:rsidP="00E77B40">
      <w:pPr>
        <w:suppressAutoHyphens/>
        <w:ind w:right="282"/>
        <w:jc w:val="center"/>
        <w:rPr>
          <w:sz w:val="28"/>
          <w:szCs w:val="28"/>
          <w:lang w:eastAsia="zh-CN"/>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5"/>
        <w:gridCol w:w="3711"/>
        <w:gridCol w:w="1470"/>
        <w:gridCol w:w="1538"/>
        <w:gridCol w:w="1817"/>
      </w:tblGrid>
      <w:tr w:rsidR="006D51EF" w:rsidRPr="00CA0FF8" w14:paraId="7A3911A5" w14:textId="77777777" w:rsidTr="006D51EF">
        <w:trPr>
          <w:trHeight w:val="192"/>
          <w:jc w:val="center"/>
        </w:trPr>
        <w:tc>
          <w:tcPr>
            <w:tcW w:w="530" w:type="dxa"/>
            <w:shd w:val="clear" w:color="auto" w:fill="auto"/>
            <w:tcMar>
              <w:top w:w="120" w:type="dxa"/>
              <w:left w:w="120" w:type="dxa"/>
              <w:bottom w:w="120" w:type="dxa"/>
              <w:right w:w="120" w:type="dxa"/>
            </w:tcMar>
            <w:vAlign w:val="center"/>
            <w:hideMark/>
          </w:tcPr>
          <w:p w14:paraId="7B2EB128" w14:textId="77777777" w:rsidR="006D51EF" w:rsidRPr="006A175E" w:rsidRDefault="006D51EF" w:rsidP="0000733D">
            <w:pPr>
              <w:jc w:val="center"/>
              <w:rPr>
                <w:sz w:val="26"/>
                <w:szCs w:val="26"/>
              </w:rPr>
            </w:pPr>
            <w:r w:rsidRPr="006A175E">
              <w:rPr>
                <w:sz w:val="26"/>
                <w:szCs w:val="26"/>
              </w:rPr>
              <w:t>№ з/п</w:t>
            </w:r>
          </w:p>
        </w:tc>
        <w:tc>
          <w:tcPr>
            <w:tcW w:w="3728" w:type="dxa"/>
            <w:shd w:val="clear" w:color="auto" w:fill="auto"/>
            <w:tcMar>
              <w:top w:w="120" w:type="dxa"/>
              <w:left w:w="120" w:type="dxa"/>
              <w:bottom w:w="120" w:type="dxa"/>
              <w:right w:w="120" w:type="dxa"/>
            </w:tcMar>
            <w:vAlign w:val="center"/>
            <w:hideMark/>
          </w:tcPr>
          <w:p w14:paraId="494F528D" w14:textId="77777777" w:rsidR="006D51EF" w:rsidRPr="006A175E" w:rsidRDefault="006D51EF" w:rsidP="0000733D">
            <w:pPr>
              <w:ind w:right="-117"/>
              <w:jc w:val="center"/>
              <w:rPr>
                <w:sz w:val="26"/>
                <w:szCs w:val="26"/>
              </w:rPr>
            </w:pPr>
            <w:r w:rsidRPr="006A175E">
              <w:rPr>
                <w:sz w:val="26"/>
                <w:szCs w:val="26"/>
              </w:rPr>
              <w:t>Найменування допомоги</w:t>
            </w:r>
          </w:p>
        </w:tc>
        <w:tc>
          <w:tcPr>
            <w:tcW w:w="1472" w:type="dxa"/>
            <w:shd w:val="clear" w:color="auto" w:fill="auto"/>
            <w:tcMar>
              <w:top w:w="120" w:type="dxa"/>
              <w:left w:w="120" w:type="dxa"/>
              <w:bottom w:w="120" w:type="dxa"/>
              <w:right w:w="120" w:type="dxa"/>
            </w:tcMar>
            <w:vAlign w:val="center"/>
            <w:hideMark/>
          </w:tcPr>
          <w:p w14:paraId="031ED15B" w14:textId="28743BA2" w:rsidR="006D51EF" w:rsidRPr="006A175E" w:rsidRDefault="006D51EF" w:rsidP="0000733D">
            <w:pPr>
              <w:jc w:val="center"/>
              <w:rPr>
                <w:sz w:val="26"/>
                <w:szCs w:val="26"/>
              </w:rPr>
            </w:pPr>
            <w:r w:rsidRPr="006A175E">
              <w:rPr>
                <w:sz w:val="26"/>
                <w:szCs w:val="26"/>
              </w:rPr>
              <w:t>Кіл</w:t>
            </w:r>
            <w:r w:rsidR="006A175E" w:rsidRPr="006A175E">
              <w:rPr>
                <w:sz w:val="26"/>
                <w:szCs w:val="26"/>
              </w:rPr>
              <w:t>ькіс</w:t>
            </w:r>
            <w:r w:rsidRPr="006A175E">
              <w:rPr>
                <w:sz w:val="26"/>
                <w:szCs w:val="26"/>
              </w:rPr>
              <w:t>ть</w:t>
            </w:r>
          </w:p>
        </w:tc>
        <w:tc>
          <w:tcPr>
            <w:tcW w:w="1540" w:type="dxa"/>
            <w:shd w:val="clear" w:color="auto" w:fill="auto"/>
            <w:tcMar>
              <w:top w:w="120" w:type="dxa"/>
              <w:left w:w="120" w:type="dxa"/>
              <w:bottom w:w="120" w:type="dxa"/>
              <w:right w:w="120" w:type="dxa"/>
            </w:tcMar>
            <w:vAlign w:val="center"/>
            <w:hideMark/>
          </w:tcPr>
          <w:p w14:paraId="7C85EC81" w14:textId="089AD817" w:rsidR="006D51EF" w:rsidRPr="006A175E" w:rsidRDefault="006D51EF" w:rsidP="0000733D">
            <w:pPr>
              <w:jc w:val="center"/>
              <w:rPr>
                <w:sz w:val="26"/>
                <w:szCs w:val="26"/>
              </w:rPr>
            </w:pPr>
            <w:r w:rsidRPr="006A175E">
              <w:rPr>
                <w:sz w:val="26"/>
                <w:szCs w:val="26"/>
              </w:rPr>
              <w:t>Балансова вартість, грн</w:t>
            </w:r>
          </w:p>
        </w:tc>
        <w:tc>
          <w:tcPr>
            <w:tcW w:w="1821" w:type="dxa"/>
            <w:vAlign w:val="center"/>
          </w:tcPr>
          <w:p w14:paraId="38CF0D2C" w14:textId="77777777" w:rsidR="006D51EF" w:rsidRPr="006A175E" w:rsidRDefault="006D51EF" w:rsidP="0000733D">
            <w:pPr>
              <w:jc w:val="center"/>
              <w:rPr>
                <w:sz w:val="26"/>
                <w:szCs w:val="26"/>
              </w:rPr>
            </w:pPr>
            <w:r w:rsidRPr="006A175E">
              <w:rPr>
                <w:sz w:val="26"/>
                <w:szCs w:val="26"/>
              </w:rPr>
              <w:t>Набувач</w:t>
            </w:r>
          </w:p>
        </w:tc>
      </w:tr>
      <w:tr w:rsidR="006D51EF" w:rsidRPr="00CA0FF8" w14:paraId="4C3234BC" w14:textId="77777777" w:rsidTr="003C2784">
        <w:trPr>
          <w:trHeight w:val="1579"/>
          <w:jc w:val="center"/>
        </w:trPr>
        <w:tc>
          <w:tcPr>
            <w:tcW w:w="530" w:type="dxa"/>
            <w:vMerge w:val="restart"/>
            <w:shd w:val="clear" w:color="auto" w:fill="auto"/>
            <w:tcMar>
              <w:top w:w="120" w:type="dxa"/>
              <w:left w:w="120" w:type="dxa"/>
              <w:bottom w:w="120" w:type="dxa"/>
              <w:right w:w="120" w:type="dxa"/>
            </w:tcMar>
            <w:vAlign w:val="center"/>
          </w:tcPr>
          <w:p w14:paraId="7A66DDC6" w14:textId="77777777" w:rsidR="006D51EF" w:rsidRPr="00CA0FF8" w:rsidRDefault="006D51EF" w:rsidP="006D51EF">
            <w:pPr>
              <w:numPr>
                <w:ilvl w:val="0"/>
                <w:numId w:val="6"/>
              </w:numPr>
              <w:contextualSpacing/>
            </w:pPr>
          </w:p>
        </w:tc>
        <w:tc>
          <w:tcPr>
            <w:tcW w:w="3728" w:type="dxa"/>
            <w:vMerge w:val="restart"/>
            <w:shd w:val="clear" w:color="auto" w:fill="auto"/>
            <w:tcMar>
              <w:top w:w="120" w:type="dxa"/>
              <w:left w:w="120" w:type="dxa"/>
              <w:bottom w:w="120" w:type="dxa"/>
              <w:right w:w="120" w:type="dxa"/>
            </w:tcMar>
            <w:vAlign w:val="center"/>
          </w:tcPr>
          <w:p w14:paraId="5756F86E" w14:textId="77777777" w:rsidR="006D51EF" w:rsidRPr="00CA0FF8" w:rsidRDefault="006D51EF" w:rsidP="0000733D">
            <w:pPr>
              <w:ind w:right="-117"/>
            </w:pPr>
            <w:r w:rsidRPr="00CA0FF8">
              <w:t xml:space="preserve">Система очищення води </w:t>
            </w:r>
            <w:proofErr w:type="spellStart"/>
            <w:r w:rsidRPr="00CA0FF8">
              <w:t>Spectra</w:t>
            </w:r>
            <w:proofErr w:type="spellEnd"/>
            <w:r w:rsidRPr="00CA0FF8">
              <w:t xml:space="preserve"> WATERMAKERS SYSTEM: AF-200-EX-FL з комплектуючими</w:t>
            </w:r>
          </w:p>
        </w:tc>
        <w:tc>
          <w:tcPr>
            <w:tcW w:w="1472" w:type="dxa"/>
            <w:shd w:val="clear" w:color="auto" w:fill="auto"/>
            <w:tcMar>
              <w:top w:w="120" w:type="dxa"/>
              <w:left w:w="120" w:type="dxa"/>
              <w:bottom w:w="120" w:type="dxa"/>
              <w:right w:w="120" w:type="dxa"/>
            </w:tcMar>
            <w:vAlign w:val="center"/>
          </w:tcPr>
          <w:p w14:paraId="3E856569" w14:textId="77777777" w:rsidR="006D51EF" w:rsidRPr="00CA0FF8" w:rsidRDefault="006D51EF" w:rsidP="0000733D">
            <w:pPr>
              <w:jc w:val="center"/>
            </w:pPr>
            <w:r>
              <w:t>7</w:t>
            </w:r>
            <w:r w:rsidRPr="00CA0FF8">
              <w:t xml:space="preserve"> шт.</w:t>
            </w:r>
          </w:p>
        </w:tc>
        <w:tc>
          <w:tcPr>
            <w:tcW w:w="1540" w:type="dxa"/>
            <w:shd w:val="clear" w:color="auto" w:fill="auto"/>
            <w:tcMar>
              <w:top w:w="120" w:type="dxa"/>
              <w:left w:w="120" w:type="dxa"/>
              <w:bottom w:w="120" w:type="dxa"/>
              <w:right w:w="120" w:type="dxa"/>
            </w:tcMar>
            <w:vAlign w:val="center"/>
          </w:tcPr>
          <w:p w14:paraId="1CCCC814" w14:textId="77777777" w:rsidR="006D51EF" w:rsidRPr="00CA0FF8" w:rsidRDefault="006D51EF" w:rsidP="0000733D">
            <w:pPr>
              <w:jc w:val="center"/>
            </w:pPr>
            <w:r w:rsidRPr="00CA0FF8">
              <w:t>2</w:t>
            </w:r>
            <w:r>
              <w:t> 237 011</w:t>
            </w:r>
            <w:r w:rsidRPr="00CA0FF8">
              <w:t>,</w:t>
            </w:r>
            <w:r>
              <w:t>84</w:t>
            </w:r>
          </w:p>
        </w:tc>
        <w:tc>
          <w:tcPr>
            <w:tcW w:w="1821" w:type="dxa"/>
            <w:vAlign w:val="center"/>
          </w:tcPr>
          <w:p w14:paraId="772471E4" w14:textId="77777777" w:rsidR="006D51EF" w:rsidRPr="00CA0FF8" w:rsidRDefault="006D51EF" w:rsidP="00CE3F5A">
            <w:r>
              <w:t xml:space="preserve">Управління </w:t>
            </w:r>
            <w:r w:rsidRPr="00DB076F">
              <w:t>з питань надзвичайних ситуацій та цивільного захисту населення</w:t>
            </w:r>
            <w:r>
              <w:t xml:space="preserve"> ММР</w:t>
            </w:r>
          </w:p>
        </w:tc>
      </w:tr>
      <w:tr w:rsidR="006D51EF" w:rsidRPr="00CA0FF8" w14:paraId="79BC45BF" w14:textId="77777777" w:rsidTr="003C2784">
        <w:trPr>
          <w:trHeight w:val="250"/>
          <w:jc w:val="center"/>
        </w:trPr>
        <w:tc>
          <w:tcPr>
            <w:tcW w:w="530" w:type="dxa"/>
            <w:vMerge/>
            <w:shd w:val="clear" w:color="auto" w:fill="auto"/>
            <w:tcMar>
              <w:top w:w="120" w:type="dxa"/>
              <w:left w:w="120" w:type="dxa"/>
              <w:bottom w:w="120" w:type="dxa"/>
              <w:right w:w="120" w:type="dxa"/>
            </w:tcMar>
            <w:vAlign w:val="center"/>
          </w:tcPr>
          <w:p w14:paraId="3D1DE258" w14:textId="77777777" w:rsidR="006D51EF" w:rsidRPr="00CA0FF8" w:rsidRDefault="006D51EF" w:rsidP="006D51EF">
            <w:pPr>
              <w:numPr>
                <w:ilvl w:val="0"/>
                <w:numId w:val="6"/>
              </w:numPr>
              <w:contextualSpacing/>
            </w:pPr>
          </w:p>
        </w:tc>
        <w:tc>
          <w:tcPr>
            <w:tcW w:w="3728" w:type="dxa"/>
            <w:vMerge/>
            <w:shd w:val="clear" w:color="auto" w:fill="auto"/>
            <w:tcMar>
              <w:top w:w="120" w:type="dxa"/>
              <w:left w:w="120" w:type="dxa"/>
              <w:bottom w:w="120" w:type="dxa"/>
              <w:right w:w="120" w:type="dxa"/>
            </w:tcMar>
            <w:vAlign w:val="center"/>
          </w:tcPr>
          <w:p w14:paraId="3E811FD6" w14:textId="77777777" w:rsidR="006D51EF" w:rsidRPr="00CA0FF8" w:rsidRDefault="006D51EF" w:rsidP="0000733D">
            <w:pPr>
              <w:ind w:right="-117"/>
            </w:pPr>
          </w:p>
        </w:tc>
        <w:tc>
          <w:tcPr>
            <w:tcW w:w="1472" w:type="dxa"/>
            <w:shd w:val="clear" w:color="auto" w:fill="auto"/>
            <w:tcMar>
              <w:top w:w="120" w:type="dxa"/>
              <w:left w:w="120" w:type="dxa"/>
              <w:bottom w:w="120" w:type="dxa"/>
              <w:right w:w="120" w:type="dxa"/>
            </w:tcMar>
            <w:vAlign w:val="center"/>
          </w:tcPr>
          <w:p w14:paraId="7AAF34B9" w14:textId="77777777" w:rsidR="006D51EF" w:rsidRPr="00CA0FF8" w:rsidRDefault="006D51EF" w:rsidP="0000733D">
            <w:pPr>
              <w:jc w:val="center"/>
            </w:pPr>
            <w:r>
              <w:t>1</w:t>
            </w:r>
            <w:r w:rsidRPr="00CA0FF8">
              <w:t xml:space="preserve"> шт.</w:t>
            </w:r>
          </w:p>
        </w:tc>
        <w:tc>
          <w:tcPr>
            <w:tcW w:w="1540" w:type="dxa"/>
            <w:shd w:val="clear" w:color="auto" w:fill="auto"/>
            <w:tcMar>
              <w:top w:w="120" w:type="dxa"/>
              <w:left w:w="120" w:type="dxa"/>
              <w:bottom w:w="120" w:type="dxa"/>
              <w:right w:w="120" w:type="dxa"/>
            </w:tcMar>
            <w:vAlign w:val="center"/>
          </w:tcPr>
          <w:p w14:paraId="7B7D0BE5" w14:textId="77777777" w:rsidR="006D51EF" w:rsidRPr="00CA0FF8" w:rsidRDefault="006D51EF" w:rsidP="0000733D">
            <w:pPr>
              <w:jc w:val="center"/>
            </w:pPr>
            <w:r w:rsidRPr="00EB61B2">
              <w:t>319 573,12</w:t>
            </w:r>
          </w:p>
        </w:tc>
        <w:tc>
          <w:tcPr>
            <w:tcW w:w="1821" w:type="dxa"/>
            <w:vAlign w:val="center"/>
          </w:tcPr>
          <w:p w14:paraId="073E3D24" w14:textId="77777777" w:rsidR="006D51EF" w:rsidRDefault="006D51EF" w:rsidP="00CE3F5A">
            <w:r>
              <w:t>КП ДЕЗ «Пілот»</w:t>
            </w:r>
          </w:p>
        </w:tc>
      </w:tr>
      <w:tr w:rsidR="006D51EF" w:rsidRPr="00CA0FF8" w14:paraId="1B9993B8" w14:textId="77777777" w:rsidTr="003C2784">
        <w:trPr>
          <w:trHeight w:val="1987"/>
          <w:jc w:val="center"/>
        </w:trPr>
        <w:tc>
          <w:tcPr>
            <w:tcW w:w="530" w:type="dxa"/>
            <w:vMerge w:val="restart"/>
            <w:shd w:val="clear" w:color="auto" w:fill="auto"/>
            <w:tcMar>
              <w:top w:w="120" w:type="dxa"/>
              <w:left w:w="120" w:type="dxa"/>
              <w:bottom w:w="120" w:type="dxa"/>
              <w:right w:w="120" w:type="dxa"/>
            </w:tcMar>
            <w:vAlign w:val="center"/>
          </w:tcPr>
          <w:p w14:paraId="46CCAF04" w14:textId="77777777" w:rsidR="006D51EF" w:rsidRPr="00CA0FF8" w:rsidRDefault="006D51EF" w:rsidP="006D51EF">
            <w:pPr>
              <w:numPr>
                <w:ilvl w:val="0"/>
                <w:numId w:val="6"/>
              </w:numPr>
              <w:contextualSpacing/>
            </w:pPr>
          </w:p>
        </w:tc>
        <w:tc>
          <w:tcPr>
            <w:tcW w:w="3728" w:type="dxa"/>
            <w:vMerge w:val="restart"/>
            <w:shd w:val="clear" w:color="auto" w:fill="auto"/>
            <w:tcMar>
              <w:top w:w="120" w:type="dxa"/>
              <w:left w:w="120" w:type="dxa"/>
              <w:bottom w:w="120" w:type="dxa"/>
              <w:right w:w="120" w:type="dxa"/>
            </w:tcMar>
            <w:vAlign w:val="center"/>
          </w:tcPr>
          <w:p w14:paraId="35630565" w14:textId="77777777" w:rsidR="006D51EF" w:rsidRPr="00CA0FF8" w:rsidRDefault="006D51EF" w:rsidP="0000733D">
            <w:pPr>
              <w:ind w:right="-117"/>
            </w:pPr>
            <w:r w:rsidRPr="00CA0FF8">
              <w:t xml:space="preserve">Генератор GEKO </w:t>
            </w:r>
          </w:p>
          <w:p w14:paraId="32D2BE79" w14:textId="77777777" w:rsidR="006D51EF" w:rsidRPr="00CA0FF8" w:rsidRDefault="006D51EF" w:rsidP="0000733D">
            <w:pPr>
              <w:ind w:right="-117"/>
            </w:pPr>
            <w:r w:rsidRPr="00CA0FF8">
              <w:t>TYP: 2015 E-P/YHBA SS RAL5010</w:t>
            </w:r>
          </w:p>
        </w:tc>
        <w:tc>
          <w:tcPr>
            <w:tcW w:w="1472" w:type="dxa"/>
            <w:shd w:val="clear" w:color="auto" w:fill="auto"/>
            <w:tcMar>
              <w:top w:w="120" w:type="dxa"/>
              <w:left w:w="120" w:type="dxa"/>
              <w:bottom w:w="120" w:type="dxa"/>
              <w:right w:w="120" w:type="dxa"/>
            </w:tcMar>
            <w:vAlign w:val="center"/>
          </w:tcPr>
          <w:p w14:paraId="59E1E612" w14:textId="77777777" w:rsidR="006D51EF" w:rsidRPr="00CA0FF8" w:rsidRDefault="006D51EF" w:rsidP="0000733D">
            <w:pPr>
              <w:jc w:val="center"/>
            </w:pPr>
            <w:r>
              <w:t xml:space="preserve">7 </w:t>
            </w:r>
            <w:r w:rsidRPr="00852CC6">
              <w:t>шт.</w:t>
            </w:r>
          </w:p>
        </w:tc>
        <w:tc>
          <w:tcPr>
            <w:tcW w:w="1540" w:type="dxa"/>
            <w:shd w:val="clear" w:color="auto" w:fill="auto"/>
            <w:tcMar>
              <w:top w:w="120" w:type="dxa"/>
              <w:left w:w="120" w:type="dxa"/>
              <w:bottom w:w="120" w:type="dxa"/>
              <w:right w:w="120" w:type="dxa"/>
            </w:tcMar>
            <w:vAlign w:val="center"/>
          </w:tcPr>
          <w:p w14:paraId="350A8680" w14:textId="77777777" w:rsidR="006D51EF" w:rsidRPr="00CA0FF8" w:rsidRDefault="006D51EF" w:rsidP="0000733D">
            <w:pPr>
              <w:jc w:val="center"/>
            </w:pPr>
            <w:r>
              <w:t>548 800</w:t>
            </w:r>
            <w:r w:rsidRPr="00CA0FF8">
              <w:t>,00</w:t>
            </w:r>
          </w:p>
        </w:tc>
        <w:tc>
          <w:tcPr>
            <w:tcW w:w="1821" w:type="dxa"/>
            <w:vAlign w:val="center"/>
          </w:tcPr>
          <w:p w14:paraId="6FD6B98F" w14:textId="77777777" w:rsidR="006D51EF" w:rsidRPr="00CA0FF8" w:rsidRDefault="006D51EF" w:rsidP="00CE3F5A">
            <w:r>
              <w:t xml:space="preserve">Управління </w:t>
            </w:r>
            <w:r w:rsidRPr="00DB076F">
              <w:t>з питань надзвичайних ситуацій та цивільного захисту населення</w:t>
            </w:r>
            <w:r>
              <w:t xml:space="preserve"> ММР</w:t>
            </w:r>
          </w:p>
        </w:tc>
      </w:tr>
      <w:tr w:rsidR="006D51EF" w:rsidRPr="00CA0FF8" w14:paraId="4A680662" w14:textId="77777777" w:rsidTr="006D51EF">
        <w:trPr>
          <w:trHeight w:val="100"/>
          <w:jc w:val="center"/>
        </w:trPr>
        <w:tc>
          <w:tcPr>
            <w:tcW w:w="530" w:type="dxa"/>
            <w:vMerge/>
            <w:shd w:val="clear" w:color="auto" w:fill="auto"/>
            <w:tcMar>
              <w:top w:w="120" w:type="dxa"/>
              <w:left w:w="120" w:type="dxa"/>
              <w:bottom w:w="120" w:type="dxa"/>
              <w:right w:w="120" w:type="dxa"/>
            </w:tcMar>
            <w:vAlign w:val="center"/>
          </w:tcPr>
          <w:p w14:paraId="6DC4BB8E" w14:textId="77777777" w:rsidR="006D51EF" w:rsidRPr="00CA0FF8" w:rsidRDefault="006D51EF" w:rsidP="006D51EF">
            <w:pPr>
              <w:numPr>
                <w:ilvl w:val="0"/>
                <w:numId w:val="6"/>
              </w:numPr>
              <w:contextualSpacing/>
            </w:pPr>
          </w:p>
        </w:tc>
        <w:tc>
          <w:tcPr>
            <w:tcW w:w="3728" w:type="dxa"/>
            <w:vMerge/>
            <w:shd w:val="clear" w:color="auto" w:fill="auto"/>
            <w:tcMar>
              <w:top w:w="120" w:type="dxa"/>
              <w:left w:w="120" w:type="dxa"/>
              <w:bottom w:w="120" w:type="dxa"/>
              <w:right w:w="120" w:type="dxa"/>
            </w:tcMar>
            <w:vAlign w:val="center"/>
          </w:tcPr>
          <w:p w14:paraId="2F5C1BE4" w14:textId="77777777" w:rsidR="006D51EF" w:rsidRPr="00CA0FF8" w:rsidRDefault="006D51EF" w:rsidP="0000733D">
            <w:pPr>
              <w:ind w:right="-117"/>
            </w:pPr>
          </w:p>
        </w:tc>
        <w:tc>
          <w:tcPr>
            <w:tcW w:w="1472" w:type="dxa"/>
            <w:shd w:val="clear" w:color="auto" w:fill="auto"/>
            <w:tcMar>
              <w:top w:w="120" w:type="dxa"/>
              <w:left w:w="120" w:type="dxa"/>
              <w:bottom w:w="120" w:type="dxa"/>
              <w:right w:w="120" w:type="dxa"/>
            </w:tcMar>
            <w:vAlign w:val="center"/>
          </w:tcPr>
          <w:p w14:paraId="7BA6C37B" w14:textId="77777777" w:rsidR="006D51EF" w:rsidRPr="00CA0FF8" w:rsidRDefault="006D51EF" w:rsidP="0000733D">
            <w:pPr>
              <w:jc w:val="center"/>
            </w:pPr>
            <w:r>
              <w:t xml:space="preserve">1 </w:t>
            </w:r>
            <w:r w:rsidRPr="00852CC6">
              <w:t>шт.</w:t>
            </w:r>
          </w:p>
        </w:tc>
        <w:tc>
          <w:tcPr>
            <w:tcW w:w="1540" w:type="dxa"/>
            <w:shd w:val="clear" w:color="auto" w:fill="auto"/>
            <w:tcMar>
              <w:top w:w="120" w:type="dxa"/>
              <w:left w:w="120" w:type="dxa"/>
              <w:bottom w:w="120" w:type="dxa"/>
              <w:right w:w="120" w:type="dxa"/>
            </w:tcMar>
            <w:vAlign w:val="center"/>
          </w:tcPr>
          <w:p w14:paraId="4E41A4E7" w14:textId="77777777" w:rsidR="006D51EF" w:rsidRPr="00CA0FF8" w:rsidRDefault="006D51EF" w:rsidP="0000733D">
            <w:pPr>
              <w:jc w:val="center"/>
            </w:pPr>
            <w:r w:rsidRPr="00CA0FF8">
              <w:t>78 400,00</w:t>
            </w:r>
          </w:p>
        </w:tc>
        <w:tc>
          <w:tcPr>
            <w:tcW w:w="1821" w:type="dxa"/>
            <w:vAlign w:val="center"/>
          </w:tcPr>
          <w:p w14:paraId="476009E2" w14:textId="77777777" w:rsidR="006D51EF" w:rsidRPr="00914864" w:rsidRDefault="006D51EF" w:rsidP="00CE3F5A">
            <w:r>
              <w:t>КП ДЕЗ «Пілот»</w:t>
            </w:r>
          </w:p>
        </w:tc>
      </w:tr>
      <w:tr w:rsidR="006D51EF" w:rsidRPr="00CA0FF8" w14:paraId="16AA9ACC" w14:textId="77777777" w:rsidTr="006D51EF">
        <w:trPr>
          <w:trHeight w:val="552"/>
          <w:jc w:val="center"/>
        </w:trPr>
        <w:tc>
          <w:tcPr>
            <w:tcW w:w="530" w:type="dxa"/>
            <w:vMerge w:val="restart"/>
            <w:shd w:val="clear" w:color="auto" w:fill="auto"/>
            <w:tcMar>
              <w:top w:w="120" w:type="dxa"/>
              <w:left w:w="120" w:type="dxa"/>
              <w:bottom w:w="120" w:type="dxa"/>
              <w:right w:w="120" w:type="dxa"/>
            </w:tcMar>
            <w:vAlign w:val="center"/>
          </w:tcPr>
          <w:p w14:paraId="13C9AAEE" w14:textId="77777777" w:rsidR="006D51EF" w:rsidRPr="00CA0FF8" w:rsidRDefault="006D51EF" w:rsidP="006D51EF">
            <w:pPr>
              <w:numPr>
                <w:ilvl w:val="0"/>
                <w:numId w:val="6"/>
              </w:numPr>
              <w:contextualSpacing/>
            </w:pPr>
          </w:p>
        </w:tc>
        <w:tc>
          <w:tcPr>
            <w:tcW w:w="3728" w:type="dxa"/>
            <w:vMerge w:val="restart"/>
            <w:shd w:val="clear" w:color="auto" w:fill="auto"/>
            <w:tcMar>
              <w:top w:w="120" w:type="dxa"/>
              <w:left w:w="120" w:type="dxa"/>
              <w:bottom w:w="120" w:type="dxa"/>
              <w:right w:w="120" w:type="dxa"/>
            </w:tcMar>
            <w:vAlign w:val="center"/>
          </w:tcPr>
          <w:p w14:paraId="3AAF3152" w14:textId="77777777" w:rsidR="006D51EF" w:rsidRPr="00CA0FF8" w:rsidRDefault="006D51EF" w:rsidP="0000733D">
            <w:pPr>
              <w:ind w:right="-117"/>
            </w:pPr>
            <w:r w:rsidRPr="00CA0FF8">
              <w:t>Картридж для очищення води PART # FT-FTC-5</w:t>
            </w:r>
          </w:p>
          <w:p w14:paraId="6E03EDDA" w14:textId="77777777" w:rsidR="006D51EF" w:rsidRPr="00CA0FF8" w:rsidRDefault="006D51EF" w:rsidP="0000733D">
            <w:pPr>
              <w:ind w:right="-117"/>
            </w:pPr>
            <w:proofErr w:type="spellStart"/>
            <w:r w:rsidRPr="00CA0FF8">
              <w:t>Nominal</w:t>
            </w:r>
            <w:proofErr w:type="spellEnd"/>
            <w:r w:rsidRPr="00CA0FF8">
              <w:t xml:space="preserve"> 5 MICRON</w:t>
            </w:r>
          </w:p>
        </w:tc>
        <w:tc>
          <w:tcPr>
            <w:tcW w:w="1472" w:type="dxa"/>
            <w:shd w:val="clear" w:color="auto" w:fill="auto"/>
            <w:tcMar>
              <w:top w:w="120" w:type="dxa"/>
              <w:left w:w="120" w:type="dxa"/>
              <w:bottom w:w="120" w:type="dxa"/>
              <w:right w:w="120" w:type="dxa"/>
            </w:tcMar>
            <w:vAlign w:val="center"/>
          </w:tcPr>
          <w:p w14:paraId="27C8C6F2" w14:textId="77777777" w:rsidR="006D51EF" w:rsidRPr="00CA0FF8" w:rsidRDefault="006D51EF" w:rsidP="0000733D">
            <w:pPr>
              <w:jc w:val="center"/>
            </w:pPr>
            <w:r>
              <w:t xml:space="preserve">168 </w:t>
            </w:r>
            <w:r w:rsidRPr="00852CC6">
              <w:t>шт.</w:t>
            </w:r>
          </w:p>
        </w:tc>
        <w:tc>
          <w:tcPr>
            <w:tcW w:w="1540" w:type="dxa"/>
            <w:shd w:val="clear" w:color="auto" w:fill="auto"/>
            <w:tcMar>
              <w:top w:w="120" w:type="dxa"/>
              <w:left w:w="120" w:type="dxa"/>
              <w:bottom w:w="120" w:type="dxa"/>
              <w:right w:w="120" w:type="dxa"/>
            </w:tcMar>
            <w:vAlign w:val="center"/>
          </w:tcPr>
          <w:p w14:paraId="76ECFF1C" w14:textId="77777777" w:rsidR="006D51EF" w:rsidRPr="00CA0FF8" w:rsidRDefault="006D51EF" w:rsidP="0000733D">
            <w:pPr>
              <w:jc w:val="center"/>
            </w:pPr>
            <w:r>
              <w:t>83 598,48</w:t>
            </w:r>
          </w:p>
        </w:tc>
        <w:tc>
          <w:tcPr>
            <w:tcW w:w="1821" w:type="dxa"/>
            <w:vAlign w:val="center"/>
          </w:tcPr>
          <w:p w14:paraId="7D03D260" w14:textId="77777777" w:rsidR="006D51EF" w:rsidRPr="00CA0FF8" w:rsidRDefault="006D51EF" w:rsidP="00CE3F5A">
            <w:r>
              <w:t xml:space="preserve">Управління </w:t>
            </w:r>
            <w:r w:rsidRPr="00DB076F">
              <w:t>з питань надзвичайних ситуацій та цивільного захисту населення</w:t>
            </w:r>
            <w:r>
              <w:t xml:space="preserve"> ММР</w:t>
            </w:r>
          </w:p>
        </w:tc>
      </w:tr>
      <w:tr w:rsidR="006D51EF" w:rsidRPr="00CA0FF8" w14:paraId="0F7D7B1E" w14:textId="77777777" w:rsidTr="006D51EF">
        <w:trPr>
          <w:trHeight w:val="1447"/>
          <w:jc w:val="center"/>
        </w:trPr>
        <w:tc>
          <w:tcPr>
            <w:tcW w:w="530" w:type="dxa"/>
            <w:vMerge/>
            <w:shd w:val="clear" w:color="auto" w:fill="auto"/>
            <w:tcMar>
              <w:top w:w="120" w:type="dxa"/>
              <w:left w:w="120" w:type="dxa"/>
              <w:bottom w:w="120" w:type="dxa"/>
              <w:right w:w="120" w:type="dxa"/>
            </w:tcMar>
            <w:vAlign w:val="center"/>
          </w:tcPr>
          <w:p w14:paraId="2A014992" w14:textId="77777777" w:rsidR="006D51EF" w:rsidRPr="00CA0FF8" w:rsidRDefault="006D51EF" w:rsidP="006D51EF">
            <w:pPr>
              <w:numPr>
                <w:ilvl w:val="0"/>
                <w:numId w:val="6"/>
              </w:numPr>
              <w:contextualSpacing/>
            </w:pPr>
          </w:p>
        </w:tc>
        <w:tc>
          <w:tcPr>
            <w:tcW w:w="3728" w:type="dxa"/>
            <w:vMerge/>
            <w:shd w:val="clear" w:color="auto" w:fill="auto"/>
            <w:tcMar>
              <w:top w:w="120" w:type="dxa"/>
              <w:left w:w="120" w:type="dxa"/>
              <w:bottom w:w="120" w:type="dxa"/>
              <w:right w:w="120" w:type="dxa"/>
            </w:tcMar>
            <w:vAlign w:val="center"/>
          </w:tcPr>
          <w:p w14:paraId="0E702821" w14:textId="77777777" w:rsidR="006D51EF" w:rsidRPr="00CA0FF8" w:rsidRDefault="006D51EF" w:rsidP="0000733D">
            <w:pPr>
              <w:ind w:right="-117"/>
            </w:pPr>
          </w:p>
        </w:tc>
        <w:tc>
          <w:tcPr>
            <w:tcW w:w="1472" w:type="dxa"/>
            <w:shd w:val="clear" w:color="auto" w:fill="auto"/>
            <w:tcMar>
              <w:top w:w="120" w:type="dxa"/>
              <w:left w:w="120" w:type="dxa"/>
              <w:bottom w:w="120" w:type="dxa"/>
              <w:right w:w="120" w:type="dxa"/>
            </w:tcMar>
            <w:vAlign w:val="center"/>
          </w:tcPr>
          <w:p w14:paraId="7FC03567" w14:textId="77777777" w:rsidR="006D51EF" w:rsidRPr="00CA0FF8" w:rsidRDefault="006D51EF" w:rsidP="0000733D">
            <w:pPr>
              <w:jc w:val="center"/>
            </w:pPr>
            <w:r>
              <w:t xml:space="preserve">24 </w:t>
            </w:r>
            <w:r w:rsidRPr="00852CC6">
              <w:t>шт.</w:t>
            </w:r>
          </w:p>
        </w:tc>
        <w:tc>
          <w:tcPr>
            <w:tcW w:w="1540" w:type="dxa"/>
            <w:shd w:val="clear" w:color="auto" w:fill="auto"/>
            <w:tcMar>
              <w:top w:w="120" w:type="dxa"/>
              <w:left w:w="120" w:type="dxa"/>
              <w:bottom w:w="120" w:type="dxa"/>
              <w:right w:w="120" w:type="dxa"/>
            </w:tcMar>
            <w:vAlign w:val="center"/>
          </w:tcPr>
          <w:p w14:paraId="6D39F2B7" w14:textId="0F397EDB" w:rsidR="006D51EF" w:rsidRPr="00CA0FF8" w:rsidRDefault="00AF305B" w:rsidP="0000733D">
            <w:pPr>
              <w:jc w:val="center"/>
            </w:pPr>
            <w:r>
              <w:t>11 94</w:t>
            </w:r>
            <w:r w:rsidR="006D51EF">
              <w:t>2,64</w:t>
            </w:r>
          </w:p>
        </w:tc>
        <w:tc>
          <w:tcPr>
            <w:tcW w:w="1821" w:type="dxa"/>
            <w:vAlign w:val="center"/>
          </w:tcPr>
          <w:p w14:paraId="63214C6A" w14:textId="77777777" w:rsidR="006D51EF" w:rsidRPr="00914864" w:rsidRDefault="006D51EF" w:rsidP="00CE3F5A">
            <w:r>
              <w:t>КП ДЕЗ «Пілот»</w:t>
            </w:r>
          </w:p>
        </w:tc>
      </w:tr>
      <w:tr w:rsidR="006D51EF" w:rsidRPr="00CA0FF8" w14:paraId="47655007" w14:textId="77777777" w:rsidTr="006D51EF">
        <w:trPr>
          <w:trHeight w:val="591"/>
          <w:jc w:val="center"/>
        </w:trPr>
        <w:tc>
          <w:tcPr>
            <w:tcW w:w="530" w:type="dxa"/>
            <w:shd w:val="clear" w:color="auto" w:fill="auto"/>
            <w:tcMar>
              <w:top w:w="120" w:type="dxa"/>
              <w:left w:w="120" w:type="dxa"/>
              <w:bottom w:w="120" w:type="dxa"/>
              <w:right w:w="120" w:type="dxa"/>
            </w:tcMar>
            <w:vAlign w:val="center"/>
          </w:tcPr>
          <w:p w14:paraId="5BE8E3FF" w14:textId="77777777" w:rsidR="006D51EF" w:rsidRPr="00CA0FF8" w:rsidRDefault="006D51EF" w:rsidP="006D51EF">
            <w:pPr>
              <w:numPr>
                <w:ilvl w:val="0"/>
                <w:numId w:val="6"/>
              </w:numPr>
              <w:contextualSpacing/>
            </w:pPr>
          </w:p>
        </w:tc>
        <w:tc>
          <w:tcPr>
            <w:tcW w:w="3728" w:type="dxa"/>
            <w:shd w:val="clear" w:color="auto" w:fill="auto"/>
            <w:tcMar>
              <w:top w:w="120" w:type="dxa"/>
              <w:left w:w="120" w:type="dxa"/>
              <w:bottom w:w="120" w:type="dxa"/>
              <w:right w:w="120" w:type="dxa"/>
            </w:tcMar>
            <w:vAlign w:val="center"/>
          </w:tcPr>
          <w:p w14:paraId="107F8D06" w14:textId="77777777" w:rsidR="006D51EF" w:rsidRPr="00036DB5" w:rsidRDefault="006D51EF" w:rsidP="0000733D">
            <w:pPr>
              <w:ind w:right="-117"/>
            </w:pPr>
            <w:r w:rsidRPr="00036DB5">
              <w:t xml:space="preserve">Система очищення води </w:t>
            </w:r>
            <w:r w:rsidRPr="00CA0FF8">
              <w:rPr>
                <w:lang w:val="ru-RU"/>
              </w:rPr>
              <w:t>Spectra</w:t>
            </w:r>
            <w:r w:rsidRPr="00036DB5">
              <w:t xml:space="preserve"> </w:t>
            </w:r>
            <w:r w:rsidRPr="00CA0FF8">
              <w:rPr>
                <w:lang w:val="ru-RU"/>
              </w:rPr>
              <w:t>WATERMAKERS</w:t>
            </w:r>
            <w:r w:rsidRPr="00036DB5">
              <w:t xml:space="preserve"> </w:t>
            </w:r>
            <w:r w:rsidRPr="00CA0FF8">
              <w:rPr>
                <w:lang w:val="ru-RU"/>
              </w:rPr>
              <w:t>LB</w:t>
            </w:r>
            <w:r w:rsidRPr="00036DB5">
              <w:t>-14000</w:t>
            </w:r>
            <w:r w:rsidRPr="00CA0FF8">
              <w:rPr>
                <w:lang w:val="ru-RU"/>
              </w:rPr>
              <w:t>F</w:t>
            </w:r>
            <w:r w:rsidRPr="00036DB5">
              <w:t>-230 з комплектуючими</w:t>
            </w:r>
          </w:p>
        </w:tc>
        <w:tc>
          <w:tcPr>
            <w:tcW w:w="1472" w:type="dxa"/>
            <w:shd w:val="clear" w:color="auto" w:fill="auto"/>
            <w:tcMar>
              <w:top w:w="120" w:type="dxa"/>
              <w:left w:w="120" w:type="dxa"/>
              <w:bottom w:w="120" w:type="dxa"/>
              <w:right w:w="120" w:type="dxa"/>
            </w:tcMar>
            <w:vAlign w:val="center"/>
          </w:tcPr>
          <w:p w14:paraId="0851DB6D" w14:textId="77777777" w:rsidR="006D51EF" w:rsidRPr="00CA0FF8" w:rsidRDefault="006D51EF" w:rsidP="0000733D">
            <w:pPr>
              <w:jc w:val="center"/>
            </w:pPr>
            <w:r w:rsidRPr="00CA0FF8">
              <w:t>1</w:t>
            </w:r>
            <w:r>
              <w:t xml:space="preserve"> </w:t>
            </w:r>
            <w:r w:rsidRPr="00852CC6">
              <w:t>шт.</w:t>
            </w:r>
          </w:p>
        </w:tc>
        <w:tc>
          <w:tcPr>
            <w:tcW w:w="1540" w:type="dxa"/>
            <w:shd w:val="clear" w:color="auto" w:fill="auto"/>
            <w:tcMar>
              <w:top w:w="120" w:type="dxa"/>
              <w:left w:w="120" w:type="dxa"/>
              <w:bottom w:w="120" w:type="dxa"/>
              <w:right w:w="120" w:type="dxa"/>
            </w:tcMar>
            <w:vAlign w:val="center"/>
          </w:tcPr>
          <w:p w14:paraId="201F5FFD" w14:textId="77777777" w:rsidR="006D51EF" w:rsidRPr="00CA0FF8" w:rsidRDefault="006D51EF" w:rsidP="0000733D">
            <w:pPr>
              <w:jc w:val="center"/>
            </w:pPr>
            <w:r w:rsidRPr="00CA0FF8">
              <w:t>4 242 165,18</w:t>
            </w:r>
          </w:p>
        </w:tc>
        <w:tc>
          <w:tcPr>
            <w:tcW w:w="1821" w:type="dxa"/>
            <w:vAlign w:val="center"/>
          </w:tcPr>
          <w:p w14:paraId="6EB2409A" w14:textId="77777777" w:rsidR="006D51EF" w:rsidRPr="00CA0FF8" w:rsidRDefault="006D51EF" w:rsidP="00CE3F5A">
            <w:r>
              <w:t xml:space="preserve">Управління </w:t>
            </w:r>
            <w:bookmarkStart w:id="4" w:name="_Hlk152842696"/>
            <w:r w:rsidRPr="00DB076F">
              <w:t>з питань надзвичайних ситуацій та цивільного захисту населення</w:t>
            </w:r>
            <w:r>
              <w:t xml:space="preserve"> ММР</w:t>
            </w:r>
            <w:bookmarkEnd w:id="4"/>
          </w:p>
        </w:tc>
      </w:tr>
      <w:tr w:rsidR="006D51EF" w:rsidRPr="00CA0FF8" w14:paraId="02D9A7C2" w14:textId="77777777" w:rsidTr="006D51EF">
        <w:trPr>
          <w:trHeight w:val="130"/>
          <w:jc w:val="center"/>
        </w:trPr>
        <w:tc>
          <w:tcPr>
            <w:tcW w:w="530" w:type="dxa"/>
            <w:shd w:val="clear" w:color="auto" w:fill="auto"/>
            <w:tcMar>
              <w:top w:w="120" w:type="dxa"/>
              <w:left w:w="120" w:type="dxa"/>
              <w:bottom w:w="120" w:type="dxa"/>
              <w:right w:w="120" w:type="dxa"/>
            </w:tcMar>
            <w:vAlign w:val="center"/>
          </w:tcPr>
          <w:p w14:paraId="14BBEE98" w14:textId="77777777" w:rsidR="006D51EF" w:rsidRPr="00CA0FF8" w:rsidRDefault="006D51EF" w:rsidP="006D51EF">
            <w:pPr>
              <w:numPr>
                <w:ilvl w:val="0"/>
                <w:numId w:val="6"/>
              </w:numPr>
              <w:contextualSpacing/>
            </w:pPr>
          </w:p>
        </w:tc>
        <w:tc>
          <w:tcPr>
            <w:tcW w:w="3728" w:type="dxa"/>
            <w:shd w:val="clear" w:color="auto" w:fill="auto"/>
            <w:tcMar>
              <w:top w:w="120" w:type="dxa"/>
              <w:left w:w="120" w:type="dxa"/>
              <w:bottom w:w="120" w:type="dxa"/>
              <w:right w:w="120" w:type="dxa"/>
            </w:tcMar>
            <w:vAlign w:val="center"/>
          </w:tcPr>
          <w:p w14:paraId="581A04F2" w14:textId="77777777" w:rsidR="006D51EF" w:rsidRDefault="006D51EF" w:rsidP="0000733D">
            <w:pPr>
              <w:ind w:right="-117"/>
            </w:pPr>
            <w:r w:rsidRPr="00CA0FF8">
              <w:t xml:space="preserve">Система очищення води </w:t>
            </w:r>
            <w:proofErr w:type="spellStart"/>
            <w:r w:rsidRPr="00CA0FF8">
              <w:t>Spectra</w:t>
            </w:r>
            <w:proofErr w:type="spellEnd"/>
            <w:r w:rsidRPr="00CA0FF8">
              <w:t xml:space="preserve"> WATERMAKERS LB-4000F з </w:t>
            </w:r>
            <w:r>
              <w:t>к</w:t>
            </w:r>
            <w:r w:rsidRPr="00CA0FF8">
              <w:t>омплектуючими</w:t>
            </w:r>
          </w:p>
          <w:p w14:paraId="08BCECBA" w14:textId="77777777" w:rsidR="006A175E" w:rsidRPr="00CA0FF8" w:rsidRDefault="006A175E" w:rsidP="0000733D">
            <w:pPr>
              <w:ind w:right="-117"/>
            </w:pPr>
          </w:p>
        </w:tc>
        <w:tc>
          <w:tcPr>
            <w:tcW w:w="1472" w:type="dxa"/>
            <w:shd w:val="clear" w:color="auto" w:fill="auto"/>
            <w:tcMar>
              <w:top w:w="120" w:type="dxa"/>
              <w:left w:w="120" w:type="dxa"/>
              <w:bottom w:w="120" w:type="dxa"/>
              <w:right w:w="120" w:type="dxa"/>
            </w:tcMar>
            <w:vAlign w:val="center"/>
          </w:tcPr>
          <w:p w14:paraId="52D25530" w14:textId="77777777" w:rsidR="006D51EF" w:rsidRPr="00CA0FF8" w:rsidRDefault="006D51EF" w:rsidP="0000733D">
            <w:pPr>
              <w:jc w:val="center"/>
            </w:pPr>
            <w:r w:rsidRPr="00CA0FF8">
              <w:t>2</w:t>
            </w:r>
            <w:r>
              <w:t xml:space="preserve"> </w:t>
            </w:r>
            <w:r w:rsidRPr="00852CC6">
              <w:t>шт.</w:t>
            </w:r>
          </w:p>
        </w:tc>
        <w:tc>
          <w:tcPr>
            <w:tcW w:w="1540" w:type="dxa"/>
            <w:shd w:val="clear" w:color="auto" w:fill="auto"/>
            <w:tcMar>
              <w:top w:w="120" w:type="dxa"/>
              <w:left w:w="120" w:type="dxa"/>
              <w:bottom w:w="120" w:type="dxa"/>
              <w:right w:w="120" w:type="dxa"/>
            </w:tcMar>
            <w:vAlign w:val="center"/>
          </w:tcPr>
          <w:p w14:paraId="29D26455" w14:textId="77777777" w:rsidR="006D51EF" w:rsidRPr="00CA0FF8" w:rsidRDefault="006D51EF" w:rsidP="0000733D">
            <w:pPr>
              <w:jc w:val="center"/>
            </w:pPr>
            <w:r w:rsidRPr="00CA0FF8">
              <w:t>4 625 295,92</w:t>
            </w:r>
          </w:p>
        </w:tc>
        <w:tc>
          <w:tcPr>
            <w:tcW w:w="1821" w:type="dxa"/>
            <w:vAlign w:val="center"/>
          </w:tcPr>
          <w:p w14:paraId="075FD777" w14:textId="77777777" w:rsidR="006D51EF" w:rsidRPr="00CA0FF8" w:rsidRDefault="006D51EF" w:rsidP="0000733D">
            <w:pPr>
              <w:jc w:val="center"/>
            </w:pPr>
            <w:r>
              <w:t>КП ДЕЗ «Пілот»</w:t>
            </w:r>
          </w:p>
        </w:tc>
      </w:tr>
    </w:tbl>
    <w:p w14:paraId="77E21A9F" w14:textId="77777777" w:rsidR="00B3733F" w:rsidRPr="003614CE" w:rsidRDefault="00B3733F"/>
    <w:p w14:paraId="382448E3" w14:textId="77777777" w:rsidR="00B3733F" w:rsidRDefault="00B3733F"/>
    <w:p w14:paraId="707ACB6A" w14:textId="69F2FBDF" w:rsidR="00C00533" w:rsidRPr="0076584F" w:rsidRDefault="00C00533" w:rsidP="0076584F">
      <w:pPr>
        <w:suppressAutoHyphens/>
        <w:jc w:val="both"/>
        <w:rPr>
          <w:sz w:val="28"/>
          <w:szCs w:val="20"/>
          <w:lang w:eastAsia="zh-CN"/>
        </w:rPr>
      </w:pPr>
    </w:p>
    <w:p w14:paraId="5536CAE8" w14:textId="77777777" w:rsidR="00C00533" w:rsidRDefault="00C00533"/>
    <w:p w14:paraId="5A8E26A1" w14:textId="77777777" w:rsidR="001A6B0F" w:rsidRDefault="001A6B0F"/>
    <w:p w14:paraId="1A6CD272" w14:textId="77777777" w:rsidR="001A6B0F" w:rsidRDefault="001A6B0F"/>
    <w:p w14:paraId="5BD21EBA" w14:textId="77777777" w:rsidR="001A6B0F" w:rsidRDefault="001A6B0F"/>
    <w:p w14:paraId="26F1B211" w14:textId="77777777" w:rsidR="001A6B0F" w:rsidRDefault="001A6B0F"/>
    <w:p w14:paraId="2149109E" w14:textId="77777777" w:rsidR="001A6B0F" w:rsidRDefault="001A6B0F"/>
    <w:p w14:paraId="0B0F3A18" w14:textId="77777777" w:rsidR="001A6B0F" w:rsidRDefault="001A6B0F"/>
    <w:p w14:paraId="62346323" w14:textId="77777777" w:rsidR="001A6B0F" w:rsidRDefault="001A6B0F"/>
    <w:p w14:paraId="0ECC2D4E" w14:textId="77777777" w:rsidR="001A6B0F" w:rsidRDefault="001A6B0F"/>
    <w:p w14:paraId="49F2B8EA" w14:textId="77777777" w:rsidR="001A6B0F" w:rsidRDefault="001A6B0F"/>
    <w:p w14:paraId="7FACCFF5" w14:textId="77777777" w:rsidR="001A6B0F" w:rsidRDefault="001A6B0F"/>
    <w:p w14:paraId="23B2D9E0" w14:textId="77777777" w:rsidR="001A6B0F" w:rsidRDefault="001A6B0F"/>
    <w:p w14:paraId="1F5D2132" w14:textId="77777777" w:rsidR="001A6B0F" w:rsidRDefault="001A6B0F"/>
    <w:p w14:paraId="52CF4531" w14:textId="77777777" w:rsidR="001A6B0F" w:rsidRDefault="001A6B0F"/>
    <w:p w14:paraId="749E5452" w14:textId="77777777" w:rsidR="001A6B0F" w:rsidRDefault="001A6B0F"/>
    <w:p w14:paraId="7915C0BA" w14:textId="77777777" w:rsidR="001A6B0F" w:rsidRDefault="001A6B0F"/>
    <w:p w14:paraId="528F91FC" w14:textId="77777777" w:rsidR="001A6B0F" w:rsidRDefault="001A6B0F"/>
    <w:p w14:paraId="68E05878" w14:textId="77777777" w:rsidR="001A6B0F" w:rsidRDefault="001A6B0F"/>
    <w:p w14:paraId="01AEF154" w14:textId="77777777" w:rsidR="001A6B0F" w:rsidRDefault="001A6B0F"/>
    <w:p w14:paraId="2F6CCF0D" w14:textId="77777777" w:rsidR="001A6B0F" w:rsidRDefault="001A6B0F"/>
    <w:p w14:paraId="7C4FEDA7" w14:textId="77777777" w:rsidR="001A6B0F" w:rsidRDefault="001A6B0F"/>
    <w:p w14:paraId="215D1EE6" w14:textId="77777777" w:rsidR="001A6B0F" w:rsidRDefault="001A6B0F"/>
    <w:p w14:paraId="0C772185" w14:textId="77777777" w:rsidR="001A6B0F" w:rsidRDefault="001A6B0F"/>
    <w:p w14:paraId="514D9520" w14:textId="77777777" w:rsidR="001A6B0F" w:rsidRDefault="001A6B0F"/>
    <w:p w14:paraId="285ED41A" w14:textId="77777777" w:rsidR="001A6B0F" w:rsidRDefault="001A6B0F"/>
    <w:p w14:paraId="58FBBD5D" w14:textId="77777777" w:rsidR="001A6B0F" w:rsidRDefault="001A6B0F"/>
    <w:p w14:paraId="4C9C8368" w14:textId="77777777" w:rsidR="001A6B0F" w:rsidRDefault="001A6B0F"/>
    <w:p w14:paraId="2B6A18D4" w14:textId="77777777" w:rsidR="001A6B0F" w:rsidRDefault="001A6B0F"/>
    <w:p w14:paraId="20475402" w14:textId="77777777" w:rsidR="001A6B0F" w:rsidRDefault="001A6B0F"/>
    <w:p w14:paraId="6B6EA624" w14:textId="77777777" w:rsidR="001A6B0F" w:rsidRDefault="001A6B0F"/>
    <w:p w14:paraId="0EE8B5FB" w14:textId="77777777" w:rsidR="001A6B0F" w:rsidRDefault="001A6B0F"/>
    <w:p w14:paraId="109A1E40" w14:textId="77777777" w:rsidR="001A6B0F" w:rsidRDefault="001A6B0F"/>
    <w:p w14:paraId="03873C58" w14:textId="77777777" w:rsidR="001A6B0F" w:rsidRDefault="001A6B0F"/>
    <w:p w14:paraId="7622AD32" w14:textId="77777777" w:rsidR="001A6B0F" w:rsidRDefault="001A6B0F"/>
    <w:p w14:paraId="2B5B3DF8" w14:textId="77777777" w:rsidR="001A6B0F" w:rsidRDefault="001A6B0F"/>
    <w:p w14:paraId="66650EA9" w14:textId="77777777" w:rsidR="001A6B0F" w:rsidRDefault="001A6B0F"/>
    <w:sectPr w:rsidR="001A6B0F" w:rsidSect="003614CE">
      <w:headerReference w:type="even" r:id="rId7"/>
      <w:headerReference w:type="default" r:id="rId8"/>
      <w:headerReference w:type="first" r:id="rId9"/>
      <w:pgSz w:w="11906" w:h="16838" w:code="9"/>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544F" w14:textId="77777777" w:rsidR="006D0BD2" w:rsidRDefault="006D0BD2">
      <w:r>
        <w:separator/>
      </w:r>
    </w:p>
  </w:endnote>
  <w:endnote w:type="continuationSeparator" w:id="0">
    <w:p w14:paraId="702BD606" w14:textId="77777777" w:rsidR="006D0BD2" w:rsidRDefault="006D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659E" w14:textId="77777777" w:rsidR="006D0BD2" w:rsidRDefault="006D0BD2">
      <w:r>
        <w:separator/>
      </w:r>
    </w:p>
  </w:footnote>
  <w:footnote w:type="continuationSeparator" w:id="0">
    <w:p w14:paraId="7F6F67B2" w14:textId="77777777" w:rsidR="006D0BD2" w:rsidRDefault="006D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89F" w14:textId="77777777" w:rsidR="00B3733F" w:rsidRDefault="00B3733F" w:rsidP="005E5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C071B5" w14:textId="77777777" w:rsidR="00B3733F" w:rsidRDefault="00B373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127A" w14:textId="77777777" w:rsidR="00B3733F" w:rsidRDefault="00C73A50">
    <w:pPr>
      <w:pStyle w:val="a3"/>
      <w:jc w:val="center"/>
    </w:pPr>
    <w:r>
      <w:fldChar w:fldCharType="begin"/>
    </w:r>
    <w:r>
      <w:instrText>PAGE   \* MERGEFORMAT</w:instrText>
    </w:r>
    <w:r>
      <w:fldChar w:fldCharType="separate"/>
    </w:r>
    <w:r w:rsidR="001A6B0F" w:rsidRPr="001A6B0F">
      <w:rPr>
        <w:noProof/>
        <w:lang w:val="ru-RU"/>
      </w:rPr>
      <w:t>2</w:t>
    </w:r>
    <w:r>
      <w:rPr>
        <w:noProof/>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883D" w14:textId="77777777" w:rsidR="00B3733F" w:rsidRDefault="00B3733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120A"/>
    <w:multiLevelType w:val="hybridMultilevel"/>
    <w:tmpl w:val="7D5CBC8E"/>
    <w:lvl w:ilvl="0" w:tplc="3C281B9C">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48C277C5"/>
    <w:multiLevelType w:val="hybridMultilevel"/>
    <w:tmpl w:val="F4A035EC"/>
    <w:lvl w:ilvl="0" w:tplc="B2A052B2">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4AAB4612"/>
    <w:multiLevelType w:val="hybridMultilevel"/>
    <w:tmpl w:val="7A50E77C"/>
    <w:lvl w:ilvl="0" w:tplc="43941ADA">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B287B82"/>
    <w:multiLevelType w:val="hybridMultilevel"/>
    <w:tmpl w:val="1F16E580"/>
    <w:lvl w:ilvl="0" w:tplc="66426F52">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62FA5668"/>
    <w:multiLevelType w:val="hybridMultilevel"/>
    <w:tmpl w:val="7EDC1BF8"/>
    <w:lvl w:ilvl="0" w:tplc="552272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63131EF7"/>
    <w:multiLevelType w:val="hybridMultilevel"/>
    <w:tmpl w:val="42041108"/>
    <w:lvl w:ilvl="0" w:tplc="1430CCD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8D"/>
    <w:rsid w:val="00000283"/>
    <w:rsid w:val="000401DD"/>
    <w:rsid w:val="00073172"/>
    <w:rsid w:val="00082236"/>
    <w:rsid w:val="00092B76"/>
    <w:rsid w:val="0009782A"/>
    <w:rsid w:val="000B7283"/>
    <w:rsid w:val="0014538C"/>
    <w:rsid w:val="001536DC"/>
    <w:rsid w:val="001634F1"/>
    <w:rsid w:val="00176C47"/>
    <w:rsid w:val="001A6B0F"/>
    <w:rsid w:val="001F49E3"/>
    <w:rsid w:val="001F5859"/>
    <w:rsid w:val="001F78DB"/>
    <w:rsid w:val="00200B43"/>
    <w:rsid w:val="00207DB0"/>
    <w:rsid w:val="002454CA"/>
    <w:rsid w:val="002916F0"/>
    <w:rsid w:val="002C1670"/>
    <w:rsid w:val="00313B8C"/>
    <w:rsid w:val="00355475"/>
    <w:rsid w:val="003614CE"/>
    <w:rsid w:val="0036214B"/>
    <w:rsid w:val="003A1B22"/>
    <w:rsid w:val="003B70EB"/>
    <w:rsid w:val="003C2784"/>
    <w:rsid w:val="003E35D4"/>
    <w:rsid w:val="004102CD"/>
    <w:rsid w:val="004121AA"/>
    <w:rsid w:val="00427370"/>
    <w:rsid w:val="00447833"/>
    <w:rsid w:val="004779B2"/>
    <w:rsid w:val="004C6D55"/>
    <w:rsid w:val="004C7782"/>
    <w:rsid w:val="004F4C5E"/>
    <w:rsid w:val="00520829"/>
    <w:rsid w:val="00522F05"/>
    <w:rsid w:val="00571781"/>
    <w:rsid w:val="005A33D9"/>
    <w:rsid w:val="005E0167"/>
    <w:rsid w:val="005E59E6"/>
    <w:rsid w:val="005F5815"/>
    <w:rsid w:val="00615B80"/>
    <w:rsid w:val="00636C4F"/>
    <w:rsid w:val="006434DA"/>
    <w:rsid w:val="00667C7E"/>
    <w:rsid w:val="00677E64"/>
    <w:rsid w:val="006A175E"/>
    <w:rsid w:val="006D0BD2"/>
    <w:rsid w:val="006D51EF"/>
    <w:rsid w:val="006F0113"/>
    <w:rsid w:val="007058FC"/>
    <w:rsid w:val="0071140B"/>
    <w:rsid w:val="00727C82"/>
    <w:rsid w:val="00741EB3"/>
    <w:rsid w:val="0076584F"/>
    <w:rsid w:val="00796864"/>
    <w:rsid w:val="007A15DB"/>
    <w:rsid w:val="007C2F81"/>
    <w:rsid w:val="007C3AB4"/>
    <w:rsid w:val="007C6F08"/>
    <w:rsid w:val="007D7D22"/>
    <w:rsid w:val="00815F87"/>
    <w:rsid w:val="008905A3"/>
    <w:rsid w:val="00895673"/>
    <w:rsid w:val="008C0C43"/>
    <w:rsid w:val="00905847"/>
    <w:rsid w:val="00911F6E"/>
    <w:rsid w:val="00916A3D"/>
    <w:rsid w:val="009302E3"/>
    <w:rsid w:val="0095452B"/>
    <w:rsid w:val="00966EB4"/>
    <w:rsid w:val="00990C49"/>
    <w:rsid w:val="009E29EF"/>
    <w:rsid w:val="009E7AA0"/>
    <w:rsid w:val="00A12CB1"/>
    <w:rsid w:val="00A21266"/>
    <w:rsid w:val="00A7199B"/>
    <w:rsid w:val="00A85DAC"/>
    <w:rsid w:val="00AA2526"/>
    <w:rsid w:val="00AA7E2A"/>
    <w:rsid w:val="00AB0B02"/>
    <w:rsid w:val="00AD5455"/>
    <w:rsid w:val="00AE38A7"/>
    <w:rsid w:val="00AF305B"/>
    <w:rsid w:val="00B00874"/>
    <w:rsid w:val="00B1224F"/>
    <w:rsid w:val="00B3733F"/>
    <w:rsid w:val="00B4547B"/>
    <w:rsid w:val="00B75A6C"/>
    <w:rsid w:val="00BD66B9"/>
    <w:rsid w:val="00BE7454"/>
    <w:rsid w:val="00BF0C31"/>
    <w:rsid w:val="00C00533"/>
    <w:rsid w:val="00C10433"/>
    <w:rsid w:val="00C17E1C"/>
    <w:rsid w:val="00C25604"/>
    <w:rsid w:val="00C73A50"/>
    <w:rsid w:val="00C97020"/>
    <w:rsid w:val="00CA17B6"/>
    <w:rsid w:val="00CC6D17"/>
    <w:rsid w:val="00CE3F5A"/>
    <w:rsid w:val="00CE61C2"/>
    <w:rsid w:val="00D34434"/>
    <w:rsid w:val="00D471BD"/>
    <w:rsid w:val="00D6268D"/>
    <w:rsid w:val="00D62F81"/>
    <w:rsid w:val="00D7420F"/>
    <w:rsid w:val="00DD6DC5"/>
    <w:rsid w:val="00E151B5"/>
    <w:rsid w:val="00E22B6A"/>
    <w:rsid w:val="00E27DE4"/>
    <w:rsid w:val="00E67861"/>
    <w:rsid w:val="00E710AA"/>
    <w:rsid w:val="00E749F1"/>
    <w:rsid w:val="00E77B40"/>
    <w:rsid w:val="00E8138F"/>
    <w:rsid w:val="00EE3108"/>
    <w:rsid w:val="00EE5C91"/>
    <w:rsid w:val="00EF4A53"/>
    <w:rsid w:val="00F057EA"/>
    <w:rsid w:val="00F14872"/>
    <w:rsid w:val="00F3231F"/>
    <w:rsid w:val="00F4170E"/>
    <w:rsid w:val="00FA3C4A"/>
    <w:rsid w:val="00FD4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9FCCB"/>
  <w15:docId w15:val="{E25B75C2-ACA1-42B4-8321-D20E68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020"/>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7020"/>
    <w:pPr>
      <w:tabs>
        <w:tab w:val="center" w:pos="4677"/>
        <w:tab w:val="right" w:pos="9355"/>
      </w:tabs>
    </w:pPr>
  </w:style>
  <w:style w:type="character" w:customStyle="1" w:styleId="a4">
    <w:name w:val="Верхний колонтитул Знак"/>
    <w:basedOn w:val="a0"/>
    <w:link w:val="a3"/>
    <w:uiPriority w:val="99"/>
    <w:locked/>
    <w:rsid w:val="00C97020"/>
    <w:rPr>
      <w:rFonts w:cs="Times New Roman"/>
      <w:sz w:val="24"/>
      <w:szCs w:val="24"/>
      <w:lang w:val="uk-UA" w:eastAsia="uk-UA"/>
    </w:rPr>
  </w:style>
  <w:style w:type="character" w:styleId="a5">
    <w:name w:val="page number"/>
    <w:basedOn w:val="a0"/>
    <w:uiPriority w:val="99"/>
    <w:rsid w:val="00C97020"/>
    <w:rPr>
      <w:rFonts w:cs="Times New Roman"/>
    </w:rPr>
  </w:style>
  <w:style w:type="table" w:customStyle="1" w:styleId="3">
    <w:name w:val="Сітка таблиці3"/>
    <w:uiPriority w:val="99"/>
    <w:rsid w:val="00C97020"/>
    <w:rPr>
      <w:rFonts w:ascii="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C970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C97020"/>
    <w:rPr>
      <w:rFonts w:ascii="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A7199B"/>
    <w:pPr>
      <w:ind w:left="720"/>
      <w:contextualSpacing/>
    </w:pPr>
  </w:style>
  <w:style w:type="paragraph" w:styleId="a8">
    <w:name w:val="footer"/>
    <w:basedOn w:val="a"/>
    <w:link w:val="a9"/>
    <w:uiPriority w:val="99"/>
    <w:rsid w:val="00F14872"/>
    <w:pPr>
      <w:tabs>
        <w:tab w:val="center" w:pos="4677"/>
        <w:tab w:val="right" w:pos="9355"/>
      </w:tabs>
    </w:pPr>
  </w:style>
  <w:style w:type="character" w:customStyle="1" w:styleId="a9">
    <w:name w:val="Нижний колонтитул Знак"/>
    <w:basedOn w:val="a0"/>
    <w:link w:val="a8"/>
    <w:uiPriority w:val="99"/>
    <w:locked/>
    <w:rsid w:val="00F14872"/>
    <w:rPr>
      <w:rFonts w:cs="Times New Roman"/>
      <w:sz w:val="24"/>
      <w:szCs w:val="24"/>
      <w:lang w:val="uk-UA" w:eastAsia="uk-UA"/>
    </w:rPr>
  </w:style>
  <w:style w:type="table" w:customStyle="1" w:styleId="TableNormal1">
    <w:name w:val="Table Normal1"/>
    <w:uiPriority w:val="99"/>
    <w:rsid w:val="002916F0"/>
    <w:pPr>
      <w:spacing w:after="160" w:line="259" w:lineRule="auto"/>
    </w:pPr>
    <w:rPr>
      <w:rFonts w:ascii="Calibri" w:hAnsi="Calibri" w:cs="Calibri"/>
      <w:lang w:val="uk-UA"/>
    </w:rPr>
    <w:tblPr>
      <w:tblCellMar>
        <w:top w:w="0" w:type="dxa"/>
        <w:left w:w="0" w:type="dxa"/>
        <w:bottom w:w="0" w:type="dxa"/>
        <w:right w:w="0" w:type="dxa"/>
      </w:tblCellMar>
    </w:tblPr>
  </w:style>
  <w:style w:type="paragraph" w:styleId="aa">
    <w:name w:val="Balloon Text"/>
    <w:basedOn w:val="a"/>
    <w:link w:val="ab"/>
    <w:uiPriority w:val="99"/>
    <w:rsid w:val="00BD66B9"/>
    <w:rPr>
      <w:rFonts w:ascii="Tahoma" w:hAnsi="Tahoma" w:cs="Tahoma"/>
      <w:sz w:val="16"/>
      <w:szCs w:val="16"/>
    </w:rPr>
  </w:style>
  <w:style w:type="character" w:customStyle="1" w:styleId="ab">
    <w:name w:val="Текст выноски Знак"/>
    <w:basedOn w:val="a0"/>
    <w:link w:val="aa"/>
    <w:uiPriority w:val="99"/>
    <w:locked/>
    <w:rsid w:val="00BD66B9"/>
    <w:rPr>
      <w:rFonts w:ascii="Tahoma" w:hAnsi="Tahoma" w:cs="Tahoma"/>
      <w:sz w:val="16"/>
      <w:szCs w:val="16"/>
      <w:lang w:val="uk-UA" w:eastAsia="uk-UA"/>
    </w:rPr>
  </w:style>
  <w:style w:type="character" w:customStyle="1" w:styleId="ac">
    <w:name w:val="Другое_"/>
    <w:basedOn w:val="a0"/>
    <w:link w:val="ad"/>
    <w:uiPriority w:val="99"/>
    <w:locked/>
    <w:rsid w:val="00C17E1C"/>
    <w:rPr>
      <w:rFonts w:cs="Times New Roman"/>
    </w:rPr>
  </w:style>
  <w:style w:type="paragraph" w:customStyle="1" w:styleId="ad">
    <w:name w:val="Другое"/>
    <w:basedOn w:val="a"/>
    <w:link w:val="ac"/>
    <w:uiPriority w:val="99"/>
    <w:rsid w:val="00C17E1C"/>
    <w:pPr>
      <w:widowControl w:val="0"/>
    </w:pPr>
    <w:rPr>
      <w:sz w:val="20"/>
      <w:szCs w:val="20"/>
      <w:lang w:val="ru-RU" w:eastAsia="ru-RU"/>
    </w:rPr>
  </w:style>
  <w:style w:type="table" w:customStyle="1" w:styleId="4">
    <w:name w:val="Сітка таблиці4"/>
    <w:basedOn w:val="a1"/>
    <w:next w:val="a6"/>
    <w:uiPriority w:val="39"/>
    <w:rsid w:val="0076584F"/>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1A6B0F"/>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86049">
      <w:marLeft w:val="0"/>
      <w:marRight w:val="0"/>
      <w:marTop w:val="0"/>
      <w:marBottom w:val="0"/>
      <w:divBdr>
        <w:top w:val="none" w:sz="0" w:space="0" w:color="auto"/>
        <w:left w:val="none" w:sz="0" w:space="0" w:color="auto"/>
        <w:bottom w:val="none" w:sz="0" w:space="0" w:color="auto"/>
        <w:right w:val="none" w:sz="0" w:space="0" w:color="auto"/>
      </w:divBdr>
    </w:div>
    <w:div w:id="1022786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2275</Words>
  <Characters>1298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user115a</dc:creator>
  <cp:lastModifiedBy>user340a1</cp:lastModifiedBy>
  <cp:revision>3</cp:revision>
  <cp:lastPrinted>2023-11-10T09:19:00Z</cp:lastPrinted>
  <dcterms:created xsi:type="dcterms:W3CDTF">2023-12-18T14:18:00Z</dcterms:created>
  <dcterms:modified xsi:type="dcterms:W3CDTF">2023-12-18T14:18:00Z</dcterms:modified>
</cp:coreProperties>
</file>