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1F" w:rsidRDefault="00BC192A" w:rsidP="00466F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F504D">
        <w:rPr>
          <w:rFonts w:ascii="Times New Roman" w:hAnsi="Times New Roman"/>
          <w:b/>
          <w:sz w:val="28"/>
          <w:szCs w:val="28"/>
          <w:lang w:eastAsia="ru-RU"/>
        </w:rPr>
        <w:t xml:space="preserve"> .01.2021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E5096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1</w:t>
      </w:r>
      <w:r w:rsidR="00E5096E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.00  </w:t>
      </w:r>
      <w:proofErr w:type="spellStart"/>
      <w:r w:rsidR="00466F1F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466F1F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833C18" w:rsidRPr="00BF504D" w:rsidRDefault="00833C18" w:rsidP="00BC19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6E" w:rsidRDefault="00BC192A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833C18" w:rsidRPr="00BF504D">
        <w:rPr>
          <w:rFonts w:ascii="Times New Roman" w:hAnsi="Times New Roman"/>
          <w:sz w:val="28"/>
          <w:szCs w:val="28"/>
        </w:rPr>
        <w:t>.</w:t>
      </w:r>
      <w:r w:rsidR="00833C18">
        <w:rPr>
          <w:rFonts w:ascii="Times New Roman" w:hAnsi="Times New Roman"/>
          <w:sz w:val="28"/>
          <w:szCs w:val="28"/>
        </w:rPr>
        <w:t>Звернення начальника управління з питань культури та охорони культурної спадщини Ю.</w:t>
      </w:r>
      <w:proofErr w:type="spellStart"/>
      <w:r w:rsidR="00833C18">
        <w:rPr>
          <w:rFonts w:ascii="Times New Roman" w:hAnsi="Times New Roman"/>
          <w:sz w:val="28"/>
          <w:szCs w:val="28"/>
        </w:rPr>
        <w:t>Любарова</w:t>
      </w:r>
      <w:proofErr w:type="spellEnd"/>
      <w:r w:rsidR="00E5096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F504D">
        <w:rPr>
          <w:rFonts w:ascii="Times New Roman" w:hAnsi="Times New Roman"/>
          <w:sz w:val="28"/>
          <w:szCs w:val="28"/>
        </w:rPr>
        <w:t xml:space="preserve"> </w:t>
      </w:r>
    </w:p>
    <w:p w:rsidR="00067639" w:rsidRDefault="00BC192A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67639">
        <w:rPr>
          <w:rFonts w:ascii="Times New Roman" w:hAnsi="Times New Roman"/>
          <w:sz w:val="28"/>
          <w:szCs w:val="28"/>
          <w:lang w:val="ru-RU"/>
        </w:rPr>
        <w:t>.1</w:t>
      </w:r>
      <w:proofErr w:type="gramStart"/>
      <w:r w:rsidR="000676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763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067639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067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639">
        <w:rPr>
          <w:rFonts w:ascii="Times New Roman" w:hAnsi="Times New Roman"/>
          <w:sz w:val="28"/>
          <w:szCs w:val="28"/>
        </w:rPr>
        <w:t xml:space="preserve">05.01.2021 №01/15-01-21  вх.№45 від 06.01.2021 </w:t>
      </w:r>
      <w:r w:rsidR="00BF504D">
        <w:rPr>
          <w:rFonts w:ascii="Times New Roman" w:hAnsi="Times New Roman"/>
          <w:sz w:val="28"/>
          <w:szCs w:val="28"/>
        </w:rPr>
        <w:t xml:space="preserve">щодо розгляду оновленого </w:t>
      </w:r>
      <w:proofErr w:type="spellStart"/>
      <w:r w:rsidR="00BF504D">
        <w:rPr>
          <w:rFonts w:ascii="Times New Roman" w:hAnsi="Times New Roman"/>
          <w:sz w:val="28"/>
          <w:szCs w:val="28"/>
        </w:rPr>
        <w:t>проєкту</w:t>
      </w:r>
      <w:proofErr w:type="spellEnd"/>
      <w:r w:rsidR="00BF504D">
        <w:rPr>
          <w:rFonts w:ascii="Times New Roman" w:hAnsi="Times New Roman"/>
          <w:sz w:val="28"/>
          <w:szCs w:val="28"/>
        </w:rPr>
        <w:t xml:space="preserve"> Положення про звання «Почесний городянин міста Миколаєва»</w:t>
      </w:r>
      <w:r w:rsidR="00067639">
        <w:rPr>
          <w:rFonts w:ascii="Times New Roman" w:hAnsi="Times New Roman"/>
          <w:sz w:val="28"/>
          <w:szCs w:val="28"/>
        </w:rPr>
        <w:t xml:space="preserve"> для ознайомлення та надання зауважень і пропозицій. </w:t>
      </w:r>
    </w:p>
    <w:p w:rsidR="00BF504D" w:rsidRDefault="00BC192A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7639">
        <w:rPr>
          <w:rFonts w:ascii="Times New Roman" w:hAnsi="Times New Roman"/>
          <w:sz w:val="28"/>
          <w:szCs w:val="28"/>
        </w:rPr>
        <w:t>.2</w:t>
      </w:r>
      <w:r w:rsidR="00067639" w:rsidRPr="00067639">
        <w:rPr>
          <w:rFonts w:ascii="Times New Roman" w:hAnsi="Times New Roman"/>
          <w:sz w:val="28"/>
          <w:szCs w:val="28"/>
        </w:rPr>
        <w:t xml:space="preserve"> Від 11.01.2021 №08/15-01-21 вх.№67 від 11.01.2021 щодо розгляду </w:t>
      </w:r>
      <w:proofErr w:type="spellStart"/>
      <w:r w:rsidR="00067639" w:rsidRPr="00067639">
        <w:rPr>
          <w:rFonts w:ascii="Times New Roman" w:hAnsi="Times New Roman"/>
          <w:sz w:val="28"/>
          <w:szCs w:val="28"/>
        </w:rPr>
        <w:t>проєкту</w:t>
      </w:r>
      <w:proofErr w:type="spellEnd"/>
      <w:r w:rsidR="00067639" w:rsidRPr="00067639">
        <w:rPr>
          <w:rFonts w:ascii="Times New Roman" w:hAnsi="Times New Roman"/>
          <w:sz w:val="28"/>
          <w:szCs w:val="28"/>
        </w:rPr>
        <w:t xml:space="preserve"> рішення міської ради «Про створення комунального закладу культури «Миколаївський міський </w:t>
      </w:r>
      <w:proofErr w:type="spellStart"/>
      <w:r w:rsidR="00067639" w:rsidRPr="00067639">
        <w:rPr>
          <w:rFonts w:ascii="Times New Roman" w:hAnsi="Times New Roman"/>
          <w:sz w:val="28"/>
          <w:szCs w:val="28"/>
        </w:rPr>
        <w:t>історико-художній</w:t>
      </w:r>
      <w:proofErr w:type="spellEnd"/>
      <w:r w:rsidR="00067639" w:rsidRPr="00067639">
        <w:rPr>
          <w:rFonts w:ascii="Times New Roman" w:hAnsi="Times New Roman"/>
          <w:sz w:val="28"/>
          <w:szCs w:val="28"/>
        </w:rPr>
        <w:t xml:space="preserve"> музей», </w:t>
      </w:r>
      <w:r w:rsidR="00067639">
        <w:rPr>
          <w:rFonts w:ascii="Times New Roman" w:hAnsi="Times New Roman"/>
          <w:sz w:val="28"/>
          <w:szCs w:val="28"/>
          <w:lang w:val="en-US"/>
        </w:rPr>
        <w:t>s</w:t>
      </w:r>
      <w:r w:rsidR="00067639" w:rsidRPr="00067639">
        <w:rPr>
          <w:rFonts w:ascii="Times New Roman" w:hAnsi="Times New Roman"/>
          <w:sz w:val="28"/>
          <w:szCs w:val="28"/>
        </w:rPr>
        <w:t>-</w:t>
      </w:r>
      <w:r w:rsidR="00067639">
        <w:rPr>
          <w:rFonts w:ascii="Times New Roman" w:hAnsi="Times New Roman"/>
          <w:sz w:val="28"/>
          <w:szCs w:val="28"/>
          <w:lang w:val="en-US"/>
        </w:rPr>
        <w:t>kl</w:t>
      </w:r>
      <w:r w:rsidR="00067639" w:rsidRPr="00067639">
        <w:rPr>
          <w:rFonts w:ascii="Times New Roman" w:hAnsi="Times New Roman"/>
          <w:sz w:val="28"/>
          <w:szCs w:val="28"/>
        </w:rPr>
        <w:t xml:space="preserve">-021. </w:t>
      </w:r>
    </w:p>
    <w:p w:rsidR="00833C18" w:rsidRPr="00F76B15" w:rsidRDefault="00BF504D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D28">
        <w:rPr>
          <w:rFonts w:ascii="Times New Roman" w:hAnsi="Times New Roman"/>
          <w:sz w:val="28"/>
          <w:szCs w:val="28"/>
          <w:lang w:val="ru-RU"/>
        </w:rPr>
        <w:t>Доповідач</w:t>
      </w:r>
      <w:proofErr w:type="spellEnd"/>
      <w:r w:rsidRPr="00A37D2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proofErr w:type="spellStart"/>
      <w:r>
        <w:rPr>
          <w:rFonts w:ascii="Times New Roman" w:hAnsi="Times New Roman"/>
          <w:sz w:val="28"/>
          <w:szCs w:val="28"/>
        </w:rPr>
        <w:t>Любаров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управління з питань культури та охорони культурної спадщини </w:t>
      </w:r>
      <w:r w:rsidRPr="00BF504D">
        <w:rPr>
          <w:rFonts w:ascii="Times New Roman" w:hAnsi="Times New Roman"/>
          <w:sz w:val="28"/>
          <w:szCs w:val="28"/>
        </w:rPr>
        <w:t>Миколаївської 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067639" w:rsidRPr="00F76B15" w:rsidRDefault="00067639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639" w:rsidRDefault="00BC192A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7639">
        <w:rPr>
          <w:rFonts w:ascii="Times New Roman" w:hAnsi="Times New Roman"/>
          <w:sz w:val="28"/>
          <w:szCs w:val="28"/>
        </w:rPr>
        <w:t>Інформація начальника управління з питань культури та охорони культурної спадщини 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39">
        <w:rPr>
          <w:rFonts w:ascii="Times New Roman" w:hAnsi="Times New Roman"/>
          <w:sz w:val="28"/>
          <w:szCs w:val="28"/>
        </w:rPr>
        <w:t>Любарова</w:t>
      </w:r>
      <w:proofErr w:type="spellEnd"/>
      <w:r w:rsidR="00F76B15">
        <w:rPr>
          <w:rFonts w:ascii="Times New Roman" w:hAnsi="Times New Roman"/>
          <w:sz w:val="28"/>
          <w:szCs w:val="28"/>
          <w:lang w:val="ru-RU"/>
        </w:rPr>
        <w:t xml:space="preserve"> №10/15-01-21 </w:t>
      </w:r>
      <w:proofErr w:type="spellStart"/>
      <w:r w:rsidR="00F76B1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76B15">
        <w:rPr>
          <w:rFonts w:ascii="Times New Roman" w:hAnsi="Times New Roman"/>
          <w:sz w:val="28"/>
          <w:szCs w:val="28"/>
          <w:lang w:val="ru-RU"/>
        </w:rPr>
        <w:t xml:space="preserve"> 12.01.2021 за вх.№105 </w:t>
      </w:r>
      <w:proofErr w:type="spellStart"/>
      <w:r w:rsidR="00F76B1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76B15">
        <w:rPr>
          <w:rFonts w:ascii="Times New Roman" w:hAnsi="Times New Roman"/>
          <w:sz w:val="28"/>
          <w:szCs w:val="28"/>
          <w:lang w:val="ru-RU"/>
        </w:rPr>
        <w:t xml:space="preserve"> 12.01.2021</w:t>
      </w:r>
      <w:r>
        <w:rPr>
          <w:rFonts w:ascii="Times New Roman" w:hAnsi="Times New Roman"/>
          <w:sz w:val="28"/>
          <w:szCs w:val="28"/>
        </w:rPr>
        <w:t xml:space="preserve"> на виконання р</w:t>
      </w:r>
      <w:r w:rsidR="00F76B15">
        <w:rPr>
          <w:rFonts w:ascii="Times New Roman" w:hAnsi="Times New Roman"/>
          <w:sz w:val="28"/>
          <w:szCs w:val="28"/>
        </w:rPr>
        <w:t>екомендації постійної комісії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протокол №1 від 23.12.2020). </w:t>
      </w:r>
    </w:p>
    <w:p w:rsidR="00BC192A" w:rsidRPr="00BC192A" w:rsidRDefault="00BC192A" w:rsidP="00BC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7D28">
        <w:rPr>
          <w:rFonts w:ascii="Times New Roman" w:hAnsi="Times New Roman"/>
          <w:sz w:val="28"/>
          <w:szCs w:val="28"/>
          <w:lang w:val="ru-RU"/>
        </w:rPr>
        <w:t>Доповідач</w:t>
      </w:r>
      <w:proofErr w:type="spellEnd"/>
      <w:r w:rsidRPr="00A37D2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proofErr w:type="spellStart"/>
      <w:r>
        <w:rPr>
          <w:rFonts w:ascii="Times New Roman" w:hAnsi="Times New Roman"/>
          <w:sz w:val="28"/>
          <w:szCs w:val="28"/>
        </w:rPr>
        <w:t>Любаров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управління з питань культури та охорони культурної спадщини </w:t>
      </w:r>
      <w:r w:rsidRPr="00BF504D">
        <w:rPr>
          <w:rFonts w:ascii="Times New Roman" w:hAnsi="Times New Roman"/>
          <w:sz w:val="28"/>
          <w:szCs w:val="28"/>
        </w:rPr>
        <w:t>Миколаївської 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E5096E" w:rsidRDefault="00E5096E" w:rsidP="00BC19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92A" w:rsidRPr="00A37D28" w:rsidRDefault="00BC192A" w:rsidP="00BC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7D28">
        <w:rPr>
          <w:rFonts w:ascii="Times New Roman" w:hAnsi="Times New Roman"/>
          <w:sz w:val="28"/>
          <w:szCs w:val="28"/>
        </w:rPr>
        <w:t>. Лист від батьків, вихованців Палацу Творчості Учнів за вх.№2057 від 28.12.2020 щодо виділення коштів на капітальний ремонт та технічне оновлення актової зали Миколаївського Палацу Творчості Учнів.</w:t>
      </w:r>
    </w:p>
    <w:p w:rsidR="00920FC9" w:rsidRDefault="00BC192A" w:rsidP="00BC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F504D">
        <w:rPr>
          <w:rFonts w:ascii="Times New Roman" w:hAnsi="Times New Roman"/>
          <w:sz w:val="28"/>
          <w:szCs w:val="28"/>
        </w:rPr>
        <w:t>Доповідач:</w:t>
      </w:r>
      <w:r w:rsidR="00920FC9">
        <w:rPr>
          <w:rFonts w:ascii="Times New Roman" w:hAnsi="Times New Roman"/>
          <w:sz w:val="28"/>
          <w:szCs w:val="28"/>
        </w:rPr>
        <w:t xml:space="preserve"> Т. Панова;</w:t>
      </w:r>
    </w:p>
    <w:p w:rsidR="00BC192A" w:rsidRPr="00BF504D" w:rsidRDefault="00920FC9" w:rsidP="00BC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Г.Личко, начальник управління освіти Миколаївської міської ради.</w:t>
      </w:r>
      <w:r w:rsidR="00BC192A" w:rsidRPr="00BF504D">
        <w:rPr>
          <w:rFonts w:ascii="Times New Roman" w:hAnsi="Times New Roman"/>
          <w:sz w:val="28"/>
          <w:szCs w:val="28"/>
        </w:rPr>
        <w:t xml:space="preserve"> </w:t>
      </w:r>
    </w:p>
    <w:p w:rsidR="00E5096E" w:rsidRDefault="00E5096E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92A" w:rsidRPr="00BF504D" w:rsidRDefault="00BC192A" w:rsidP="00BC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504D">
        <w:rPr>
          <w:rFonts w:ascii="Times New Roman" w:hAnsi="Times New Roman"/>
          <w:sz w:val="28"/>
          <w:szCs w:val="28"/>
        </w:rPr>
        <w:t xml:space="preserve">. Звернення начальника управління комунального майна М. </w:t>
      </w:r>
      <w:proofErr w:type="spellStart"/>
      <w:r w:rsidRPr="00BF504D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BF504D">
        <w:rPr>
          <w:rFonts w:ascii="Times New Roman" w:hAnsi="Times New Roman"/>
          <w:sz w:val="28"/>
          <w:szCs w:val="28"/>
        </w:rPr>
        <w:t xml:space="preserve"> №41790/10.01-03/20-2 від 28.12.2020 за вх.</w:t>
      </w:r>
      <w:r>
        <w:rPr>
          <w:rFonts w:ascii="Times New Roman" w:hAnsi="Times New Roman"/>
          <w:sz w:val="28"/>
          <w:szCs w:val="28"/>
        </w:rPr>
        <w:t>№2118 від 30.12.2020</w:t>
      </w:r>
      <w:r w:rsidRPr="00BF504D">
        <w:rPr>
          <w:rFonts w:ascii="Times New Roman" w:hAnsi="Times New Roman"/>
          <w:sz w:val="28"/>
          <w:szCs w:val="28"/>
        </w:rPr>
        <w:t xml:space="preserve"> щодо узгодження </w:t>
      </w:r>
      <w:proofErr w:type="spellStart"/>
      <w:r w:rsidRPr="00BF504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F504D">
        <w:rPr>
          <w:rFonts w:ascii="Times New Roman" w:hAnsi="Times New Roman"/>
          <w:sz w:val="28"/>
          <w:szCs w:val="28"/>
        </w:rPr>
        <w:t xml:space="preserve"> розпорядження міського голови «Про затвердження персонального складу комісії із </w:t>
      </w:r>
      <w:proofErr w:type="spellStart"/>
      <w:r w:rsidRPr="00BF504D">
        <w:rPr>
          <w:rFonts w:ascii="Times New Roman" w:hAnsi="Times New Roman"/>
          <w:sz w:val="28"/>
          <w:szCs w:val="28"/>
        </w:rPr>
        <w:t>розвˈязання</w:t>
      </w:r>
      <w:proofErr w:type="spellEnd"/>
      <w:r w:rsidRPr="00BF504D">
        <w:rPr>
          <w:rFonts w:ascii="Times New Roman" w:hAnsi="Times New Roman"/>
          <w:sz w:val="28"/>
          <w:szCs w:val="28"/>
        </w:rPr>
        <w:t xml:space="preserve"> проблемних питань забезпечення прав мешканців гуртожитків на житло»,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F504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BF504D">
        <w:rPr>
          <w:rFonts w:ascii="Times New Roman" w:hAnsi="Times New Roman"/>
          <w:sz w:val="28"/>
          <w:szCs w:val="28"/>
        </w:rPr>
        <w:t>-257.</w:t>
      </w:r>
    </w:p>
    <w:p w:rsidR="00BC192A" w:rsidRPr="00BF504D" w:rsidRDefault="00BC192A" w:rsidP="00BC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04D">
        <w:rPr>
          <w:rFonts w:ascii="Times New Roman" w:hAnsi="Times New Roman"/>
          <w:sz w:val="28"/>
          <w:szCs w:val="28"/>
        </w:rPr>
        <w:t xml:space="preserve">Доповідач: М. </w:t>
      </w:r>
      <w:proofErr w:type="spellStart"/>
      <w:r w:rsidRPr="00BF504D">
        <w:rPr>
          <w:rFonts w:ascii="Times New Roman" w:hAnsi="Times New Roman"/>
          <w:sz w:val="28"/>
          <w:szCs w:val="28"/>
        </w:rPr>
        <w:t>Мкртчян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F504D">
        <w:rPr>
          <w:rFonts w:ascii="Times New Roman" w:hAnsi="Times New Roman"/>
          <w:sz w:val="28"/>
          <w:szCs w:val="28"/>
        </w:rPr>
        <w:t xml:space="preserve"> начальник управління комунального майна Миколаївської  міської ради. </w:t>
      </w:r>
    </w:p>
    <w:p w:rsidR="00BC192A" w:rsidRPr="00BC192A" w:rsidRDefault="00BC192A" w:rsidP="005E07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192A" w:rsidRPr="00BC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2B0B"/>
    <w:multiLevelType w:val="hybridMultilevel"/>
    <w:tmpl w:val="D1A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9"/>
    <w:rsid w:val="00067639"/>
    <w:rsid w:val="00443F5E"/>
    <w:rsid w:val="00466F1F"/>
    <w:rsid w:val="004C2AB9"/>
    <w:rsid w:val="005E0702"/>
    <w:rsid w:val="00831D31"/>
    <w:rsid w:val="00833C18"/>
    <w:rsid w:val="00920FC9"/>
    <w:rsid w:val="009B0419"/>
    <w:rsid w:val="00A37D28"/>
    <w:rsid w:val="00BC192A"/>
    <w:rsid w:val="00BF504D"/>
    <w:rsid w:val="00E5096E"/>
    <w:rsid w:val="00F7371E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12</cp:revision>
  <cp:lastPrinted>2021-01-12T13:32:00Z</cp:lastPrinted>
  <dcterms:created xsi:type="dcterms:W3CDTF">2020-12-29T09:04:00Z</dcterms:created>
  <dcterms:modified xsi:type="dcterms:W3CDTF">2021-01-12T13:41:00Z</dcterms:modified>
</cp:coreProperties>
</file>