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DBF" w:rsidRPr="008D2DBF" w:rsidRDefault="008D2DBF" w:rsidP="008D2DBF">
      <w:pPr>
        <w:spacing w:after="0" w:line="240" w:lineRule="auto"/>
        <w:ind w:left="0" w:right="0" w:firstLine="0"/>
        <w:jc w:val="left"/>
        <w:rPr>
          <w:color w:val="auto"/>
          <w:sz w:val="24"/>
          <w:szCs w:val="24"/>
          <w:lang w:val="uk-UA" w:eastAsia="en-US"/>
        </w:rPr>
      </w:pPr>
      <w:proofErr w:type="gramStart"/>
      <w:r w:rsidRPr="002D0426">
        <w:rPr>
          <w:color w:val="auto"/>
          <w:sz w:val="24"/>
          <w:szCs w:val="24"/>
          <w:lang w:val="en-US" w:eastAsia="en-US"/>
        </w:rPr>
        <w:t>s</w:t>
      </w:r>
      <w:r w:rsidRPr="002D0426">
        <w:rPr>
          <w:color w:val="auto"/>
          <w:sz w:val="24"/>
          <w:szCs w:val="24"/>
          <w:lang w:eastAsia="en-US"/>
        </w:rPr>
        <w:t>-</w:t>
      </w:r>
      <w:proofErr w:type="spellStart"/>
      <w:r w:rsidRPr="002D0426">
        <w:rPr>
          <w:color w:val="auto"/>
          <w:sz w:val="24"/>
          <w:szCs w:val="24"/>
          <w:lang w:val="en-US" w:eastAsia="en-US"/>
        </w:rPr>
        <w:t>dj</w:t>
      </w:r>
      <w:proofErr w:type="spellEnd"/>
      <w:r w:rsidRPr="002D0426">
        <w:rPr>
          <w:color w:val="auto"/>
          <w:sz w:val="24"/>
          <w:szCs w:val="24"/>
          <w:lang w:eastAsia="en-US"/>
        </w:rPr>
        <w:t>-</w:t>
      </w:r>
      <w:r w:rsidR="002D0426" w:rsidRPr="002D0426">
        <w:rPr>
          <w:color w:val="auto"/>
          <w:sz w:val="24"/>
          <w:szCs w:val="24"/>
          <w:lang w:val="en-US" w:eastAsia="en-US"/>
        </w:rPr>
        <w:t>086</w:t>
      </w:r>
      <w:proofErr w:type="gramEnd"/>
      <w:r w:rsidRPr="002D0426">
        <w:rPr>
          <w:color w:val="auto"/>
          <w:sz w:val="24"/>
          <w:szCs w:val="24"/>
          <w:lang w:eastAsia="en-US"/>
        </w:rPr>
        <w:t xml:space="preserve">                </w:t>
      </w:r>
      <w:r w:rsidRPr="002D0426">
        <w:rPr>
          <w:color w:val="auto"/>
          <w:sz w:val="24"/>
          <w:szCs w:val="24"/>
          <w:lang w:val="uk-UA" w:eastAsia="en-US"/>
        </w:rPr>
        <w:t xml:space="preserve">                                                                                                                 </w:t>
      </w:r>
      <w:r w:rsidR="002D0426" w:rsidRPr="002D0426">
        <w:rPr>
          <w:color w:val="auto"/>
          <w:sz w:val="24"/>
          <w:szCs w:val="24"/>
          <w:lang w:val="en-US" w:eastAsia="en-US"/>
        </w:rPr>
        <w:t>18</w:t>
      </w:r>
      <w:r w:rsidRPr="002D0426">
        <w:rPr>
          <w:color w:val="auto"/>
          <w:sz w:val="24"/>
          <w:szCs w:val="24"/>
          <w:lang w:val="uk-UA" w:eastAsia="en-US"/>
        </w:rPr>
        <w:t>.0</w:t>
      </w:r>
      <w:r w:rsidR="00431E7D" w:rsidRPr="002D0426">
        <w:rPr>
          <w:color w:val="auto"/>
          <w:sz w:val="24"/>
          <w:szCs w:val="24"/>
          <w:lang w:val="uk-UA" w:eastAsia="en-US"/>
        </w:rPr>
        <w:t>4</w:t>
      </w:r>
      <w:r w:rsidRPr="002D0426">
        <w:rPr>
          <w:color w:val="auto"/>
          <w:sz w:val="24"/>
          <w:szCs w:val="24"/>
          <w:lang w:val="uk-UA" w:eastAsia="en-US"/>
        </w:rPr>
        <w:t>.2024</w:t>
      </w:r>
      <w:bookmarkStart w:id="0" w:name="_GoBack"/>
      <w:bookmarkEnd w:id="0"/>
      <w:r w:rsidRPr="008D2DBF">
        <w:rPr>
          <w:color w:val="auto"/>
          <w:sz w:val="24"/>
          <w:szCs w:val="24"/>
          <w:lang w:val="uk-UA" w:eastAsia="en-US"/>
        </w:rPr>
        <w:t xml:space="preserve">                                                                                                    </w:t>
      </w:r>
      <w:r w:rsidRPr="008D2DBF">
        <w:rPr>
          <w:color w:val="auto"/>
          <w:sz w:val="24"/>
          <w:szCs w:val="24"/>
          <w:lang w:eastAsia="en-US"/>
        </w:rPr>
        <w:t xml:space="preserve">                </w:t>
      </w:r>
      <w:r w:rsidRPr="008D2DBF">
        <w:rPr>
          <w:color w:val="auto"/>
          <w:sz w:val="24"/>
          <w:szCs w:val="24"/>
          <w:lang w:val="uk-UA" w:eastAsia="en-US"/>
        </w:rPr>
        <w:t xml:space="preserve"> </w:t>
      </w:r>
    </w:p>
    <w:p w:rsidR="008D2DBF" w:rsidRPr="008D2DBF" w:rsidRDefault="008D2DBF" w:rsidP="008D2DBF">
      <w:pPr>
        <w:spacing w:after="0" w:line="240" w:lineRule="auto"/>
        <w:ind w:left="0" w:right="0" w:firstLine="0"/>
        <w:jc w:val="center"/>
        <w:rPr>
          <w:color w:val="auto"/>
          <w:szCs w:val="28"/>
          <w:lang w:val="uk-UA" w:eastAsia="en-US"/>
        </w:rPr>
      </w:pPr>
    </w:p>
    <w:p w:rsidR="008D2DBF" w:rsidRPr="008D2DBF" w:rsidRDefault="008D2DBF" w:rsidP="008D2DBF">
      <w:pPr>
        <w:spacing w:after="0" w:line="240" w:lineRule="auto"/>
        <w:ind w:left="0" w:right="0" w:firstLine="0"/>
        <w:jc w:val="center"/>
        <w:rPr>
          <w:color w:val="auto"/>
          <w:szCs w:val="28"/>
          <w:lang w:val="uk-UA" w:eastAsia="en-US"/>
        </w:rPr>
      </w:pPr>
    </w:p>
    <w:p w:rsidR="008D2DBF" w:rsidRPr="008D2DBF" w:rsidRDefault="008D2DBF" w:rsidP="008D2DBF">
      <w:pPr>
        <w:spacing w:after="0" w:line="240" w:lineRule="auto"/>
        <w:ind w:left="0" w:right="0" w:firstLine="0"/>
        <w:jc w:val="center"/>
        <w:rPr>
          <w:color w:val="auto"/>
          <w:szCs w:val="28"/>
          <w:lang w:eastAsia="en-US"/>
        </w:rPr>
      </w:pPr>
    </w:p>
    <w:p w:rsidR="008D2DBF" w:rsidRPr="008D2DBF" w:rsidRDefault="008D2DBF" w:rsidP="008D2DBF">
      <w:pPr>
        <w:spacing w:after="0" w:line="240" w:lineRule="auto"/>
        <w:ind w:left="0" w:right="0" w:firstLine="0"/>
        <w:jc w:val="center"/>
        <w:rPr>
          <w:color w:val="auto"/>
          <w:szCs w:val="28"/>
          <w:lang w:val="uk-UA" w:eastAsia="en-US"/>
        </w:rPr>
      </w:pPr>
      <w:r w:rsidRPr="008D2DBF">
        <w:rPr>
          <w:color w:val="auto"/>
          <w:szCs w:val="28"/>
          <w:lang w:val="uk-UA" w:eastAsia="en-US"/>
        </w:rPr>
        <w:t>ПОЯСНЮВАЛЬНА  ЗАПИСКА</w:t>
      </w:r>
    </w:p>
    <w:p w:rsidR="008D2DBF" w:rsidRPr="008D2DBF" w:rsidRDefault="008D2DBF" w:rsidP="008D2DBF">
      <w:pPr>
        <w:spacing w:after="0" w:line="240" w:lineRule="auto"/>
        <w:ind w:left="0" w:right="0" w:firstLine="0"/>
        <w:jc w:val="center"/>
        <w:rPr>
          <w:color w:val="auto"/>
          <w:szCs w:val="28"/>
          <w:lang w:val="uk-UA" w:eastAsia="en-US"/>
        </w:rPr>
      </w:pPr>
      <w:r w:rsidRPr="008D2DBF">
        <w:rPr>
          <w:color w:val="auto"/>
          <w:szCs w:val="28"/>
          <w:lang w:val="uk-UA" w:eastAsia="en-US"/>
        </w:rPr>
        <w:t xml:space="preserve">до </w:t>
      </w:r>
      <w:proofErr w:type="spellStart"/>
      <w:r w:rsidRPr="008D2DBF">
        <w:rPr>
          <w:color w:val="auto"/>
          <w:szCs w:val="28"/>
          <w:lang w:val="uk-UA" w:eastAsia="en-US"/>
        </w:rPr>
        <w:t>проєкту</w:t>
      </w:r>
      <w:proofErr w:type="spellEnd"/>
      <w:r w:rsidRPr="008D2DBF">
        <w:rPr>
          <w:color w:val="auto"/>
          <w:szCs w:val="28"/>
          <w:lang w:val="uk-UA" w:eastAsia="en-US"/>
        </w:rPr>
        <w:t xml:space="preserve"> рішення міської ради</w:t>
      </w:r>
    </w:p>
    <w:p w:rsidR="008D2DBF" w:rsidRPr="008D2DBF" w:rsidRDefault="008D2DBF" w:rsidP="008D2DBF">
      <w:pPr>
        <w:shd w:val="clear" w:color="auto" w:fill="FFFFFF"/>
        <w:spacing w:after="0" w:line="240" w:lineRule="auto"/>
        <w:ind w:left="0" w:right="0" w:firstLine="0"/>
        <w:jc w:val="center"/>
        <w:rPr>
          <w:color w:val="auto"/>
          <w:szCs w:val="28"/>
          <w:lang w:val="uk-UA"/>
        </w:rPr>
      </w:pPr>
      <w:r w:rsidRPr="008D2DBF">
        <w:rPr>
          <w:color w:val="auto"/>
          <w:szCs w:val="28"/>
          <w:lang w:val="uk-UA"/>
        </w:rPr>
        <w:t>«Про надання згоди на списання  основних засобів»</w:t>
      </w:r>
    </w:p>
    <w:p w:rsidR="008D2DBF" w:rsidRPr="008D2DBF" w:rsidRDefault="008D2DBF" w:rsidP="008D2DBF">
      <w:pPr>
        <w:shd w:val="clear" w:color="auto" w:fill="FFFFFF"/>
        <w:spacing w:after="0" w:line="240" w:lineRule="auto"/>
        <w:ind w:left="0" w:right="0" w:firstLine="0"/>
        <w:jc w:val="center"/>
        <w:rPr>
          <w:color w:val="auto"/>
          <w:szCs w:val="28"/>
          <w:lang w:val="uk-UA"/>
        </w:rPr>
      </w:pPr>
    </w:p>
    <w:p w:rsidR="008D2DBF" w:rsidRPr="008D2DBF" w:rsidRDefault="008D2DBF" w:rsidP="008D2DBF">
      <w:pPr>
        <w:spacing w:after="0" w:line="240" w:lineRule="auto"/>
        <w:ind w:left="0" w:right="0" w:firstLine="709"/>
        <w:rPr>
          <w:rFonts w:eastAsia="Calibri"/>
          <w:color w:val="auto"/>
          <w:szCs w:val="28"/>
          <w:lang w:val="uk-UA"/>
        </w:rPr>
      </w:pPr>
      <w:r w:rsidRPr="008D2DBF">
        <w:rPr>
          <w:rFonts w:eastAsia="Calibri"/>
          <w:color w:val="auto"/>
          <w:szCs w:val="28"/>
          <w:lang w:val="uk-UA"/>
        </w:rPr>
        <w:t xml:space="preserve">Суб’єктом подання є департамент житлово-комунального господарства Миколаївської міської ради в особі директора департаменту житлово-комунального господарства Миколаївської міської ради  Дмитра Бездольного (м. Миколаїв, вул. </w:t>
      </w:r>
      <w:proofErr w:type="spellStart"/>
      <w:r w:rsidRPr="008D2DBF">
        <w:rPr>
          <w:rFonts w:eastAsia="Calibri"/>
          <w:color w:val="auto"/>
          <w:szCs w:val="28"/>
          <w:lang w:val="uk-UA"/>
        </w:rPr>
        <w:t>Адм</w:t>
      </w:r>
      <w:proofErr w:type="spellEnd"/>
      <w:r w:rsidRPr="008D2DBF">
        <w:rPr>
          <w:rFonts w:eastAsia="Calibri"/>
          <w:color w:val="auto"/>
          <w:szCs w:val="28"/>
          <w:lang w:val="uk-UA"/>
        </w:rPr>
        <w:t xml:space="preserve">. Макарова, 7, </w:t>
      </w:r>
      <w:proofErr w:type="spellStart"/>
      <w:r w:rsidRPr="008D2DBF">
        <w:rPr>
          <w:rFonts w:eastAsia="Calibri"/>
          <w:color w:val="auto"/>
          <w:szCs w:val="28"/>
          <w:lang w:val="uk-UA"/>
        </w:rPr>
        <w:t>тел</w:t>
      </w:r>
      <w:proofErr w:type="spellEnd"/>
      <w:r w:rsidRPr="008D2DBF">
        <w:rPr>
          <w:rFonts w:eastAsia="Calibri"/>
          <w:color w:val="auto"/>
          <w:szCs w:val="28"/>
          <w:lang w:val="uk-UA"/>
        </w:rPr>
        <w:t>. 53-77-11).</w:t>
      </w:r>
    </w:p>
    <w:p w:rsidR="008D2DBF" w:rsidRPr="008D2DBF" w:rsidRDefault="008D2DBF" w:rsidP="008D2DBF">
      <w:pPr>
        <w:spacing w:after="0" w:line="240" w:lineRule="auto"/>
        <w:ind w:left="0" w:right="0" w:firstLine="709"/>
        <w:rPr>
          <w:rFonts w:eastAsia="Calibri"/>
          <w:color w:val="auto"/>
          <w:szCs w:val="28"/>
          <w:lang w:val="uk-UA"/>
        </w:rPr>
      </w:pPr>
      <w:r w:rsidRPr="008D2DBF">
        <w:rPr>
          <w:rFonts w:eastAsia="Calibri"/>
          <w:color w:val="auto"/>
          <w:szCs w:val="28"/>
          <w:lang w:val="uk-UA"/>
        </w:rPr>
        <w:t xml:space="preserve"> Розробником </w:t>
      </w:r>
      <w:proofErr w:type="spellStart"/>
      <w:r w:rsidRPr="008D2DBF">
        <w:rPr>
          <w:rFonts w:eastAsia="Calibri"/>
          <w:color w:val="auto"/>
          <w:szCs w:val="28"/>
          <w:lang w:val="uk-UA"/>
        </w:rPr>
        <w:t>проєкту</w:t>
      </w:r>
      <w:proofErr w:type="spellEnd"/>
      <w:r w:rsidRPr="008D2DBF">
        <w:rPr>
          <w:rFonts w:eastAsia="Calibri"/>
          <w:color w:val="auto"/>
          <w:szCs w:val="28"/>
          <w:lang w:val="uk-UA"/>
        </w:rPr>
        <w:t xml:space="preserve">  рішення та доповідачем  на сесії Миколаївської міської ради є департамент житлово-комунального господарства Миколаївської міської ради, в особі</w:t>
      </w:r>
      <w:r w:rsidRPr="008D2DBF">
        <w:rPr>
          <w:rFonts w:eastAsia="Calibri"/>
          <w:color w:val="auto"/>
          <w:szCs w:val="28"/>
          <w:shd w:val="clear" w:color="auto" w:fill="FFFFFF"/>
          <w:lang w:val="uk-UA"/>
        </w:rPr>
        <w:t xml:space="preserve"> першого заступника директора </w:t>
      </w:r>
      <w:r w:rsidRPr="008D2DBF">
        <w:rPr>
          <w:rFonts w:eastAsia="Calibri"/>
          <w:color w:val="auto"/>
          <w:szCs w:val="28"/>
          <w:lang w:val="uk-UA"/>
        </w:rPr>
        <w:t>департаменту житлово-комунального господарства Миколаївської міської ради</w:t>
      </w:r>
      <w:r w:rsidRPr="008D2DBF">
        <w:rPr>
          <w:rFonts w:eastAsia="Calibri"/>
          <w:color w:val="auto"/>
          <w:szCs w:val="28"/>
          <w:shd w:val="clear" w:color="auto" w:fill="FFFFFF"/>
          <w:lang w:val="uk-UA"/>
        </w:rPr>
        <w:t xml:space="preserve">  Ігоря </w:t>
      </w:r>
      <w:proofErr w:type="spellStart"/>
      <w:r w:rsidRPr="008D2DBF">
        <w:rPr>
          <w:rFonts w:eastAsia="Calibri"/>
          <w:color w:val="auto"/>
          <w:szCs w:val="28"/>
          <w:shd w:val="clear" w:color="auto" w:fill="FFFFFF"/>
          <w:lang w:val="uk-UA"/>
        </w:rPr>
        <w:t>Набатова</w:t>
      </w:r>
      <w:proofErr w:type="spellEnd"/>
      <w:r w:rsidRPr="008D2DBF">
        <w:rPr>
          <w:rFonts w:eastAsia="Calibri"/>
          <w:color w:val="auto"/>
          <w:szCs w:val="28"/>
          <w:shd w:val="clear" w:color="auto" w:fill="FFFFFF"/>
          <w:lang w:val="uk-UA"/>
        </w:rPr>
        <w:t xml:space="preserve">                     </w:t>
      </w:r>
      <w:r w:rsidRPr="008D2DBF">
        <w:rPr>
          <w:rFonts w:eastAsia="Calibri"/>
          <w:color w:val="auto"/>
          <w:szCs w:val="28"/>
          <w:lang w:val="uk-UA"/>
        </w:rPr>
        <w:t xml:space="preserve"> (м. Миколаїв,  вул. </w:t>
      </w:r>
      <w:proofErr w:type="spellStart"/>
      <w:r w:rsidRPr="008D2DBF">
        <w:rPr>
          <w:rFonts w:eastAsia="Calibri"/>
          <w:color w:val="auto"/>
          <w:szCs w:val="28"/>
          <w:lang w:val="uk-UA"/>
        </w:rPr>
        <w:t>Адм</w:t>
      </w:r>
      <w:proofErr w:type="spellEnd"/>
      <w:r w:rsidRPr="008D2DBF">
        <w:rPr>
          <w:rFonts w:eastAsia="Calibri"/>
          <w:color w:val="auto"/>
          <w:szCs w:val="28"/>
          <w:lang w:val="uk-UA"/>
        </w:rPr>
        <w:t xml:space="preserve">. Макарова, 7, </w:t>
      </w:r>
      <w:proofErr w:type="spellStart"/>
      <w:r w:rsidRPr="008D2DBF">
        <w:rPr>
          <w:rFonts w:eastAsia="Calibri"/>
          <w:color w:val="auto"/>
          <w:szCs w:val="28"/>
          <w:lang w:val="uk-UA"/>
        </w:rPr>
        <w:t>тел</w:t>
      </w:r>
      <w:proofErr w:type="spellEnd"/>
      <w:r w:rsidRPr="008D2DBF">
        <w:rPr>
          <w:rFonts w:eastAsia="Calibri"/>
          <w:color w:val="auto"/>
          <w:szCs w:val="28"/>
          <w:lang w:val="uk-UA"/>
        </w:rPr>
        <w:t>. (095-929-1827).</w:t>
      </w:r>
    </w:p>
    <w:p w:rsidR="008D2DBF" w:rsidRPr="008D2DBF" w:rsidRDefault="008D2DBF" w:rsidP="008D2DBF">
      <w:pPr>
        <w:spacing w:after="0" w:line="240" w:lineRule="auto"/>
        <w:ind w:left="0" w:right="0" w:firstLine="709"/>
        <w:rPr>
          <w:rFonts w:eastAsia="Calibri"/>
          <w:color w:val="auto"/>
          <w:szCs w:val="28"/>
          <w:lang w:val="uk-UA"/>
        </w:rPr>
      </w:pPr>
      <w:r w:rsidRPr="008D2DBF">
        <w:rPr>
          <w:rFonts w:eastAsia="Calibri"/>
          <w:color w:val="auto"/>
          <w:szCs w:val="28"/>
          <w:lang w:val="uk-UA"/>
        </w:rPr>
        <w:t xml:space="preserve">Особою відповідальною за супровід </w:t>
      </w:r>
      <w:proofErr w:type="spellStart"/>
      <w:r w:rsidRPr="008D2DBF">
        <w:rPr>
          <w:rFonts w:eastAsia="Calibri"/>
          <w:color w:val="auto"/>
          <w:szCs w:val="28"/>
          <w:lang w:val="uk-UA"/>
        </w:rPr>
        <w:t>проєкту</w:t>
      </w:r>
      <w:proofErr w:type="spellEnd"/>
      <w:r w:rsidRPr="008D2DBF">
        <w:rPr>
          <w:rFonts w:eastAsia="Calibri"/>
          <w:color w:val="auto"/>
          <w:szCs w:val="28"/>
          <w:lang w:val="uk-UA"/>
        </w:rPr>
        <w:t xml:space="preserve"> рішення міської ради є заступник начальника відділу координації та інспектування комунальних підприємств управління територіального контролю  департаменту ЖКГ ММР – Валентина </w:t>
      </w:r>
      <w:proofErr w:type="spellStart"/>
      <w:r w:rsidRPr="008D2DBF">
        <w:rPr>
          <w:rFonts w:eastAsia="Calibri"/>
          <w:color w:val="auto"/>
          <w:szCs w:val="28"/>
          <w:lang w:val="uk-UA"/>
        </w:rPr>
        <w:t>Цуркан</w:t>
      </w:r>
      <w:proofErr w:type="spellEnd"/>
      <w:r w:rsidRPr="008D2DBF">
        <w:rPr>
          <w:rFonts w:eastAsia="Calibri"/>
          <w:color w:val="auto"/>
          <w:szCs w:val="28"/>
          <w:lang w:val="uk-UA"/>
        </w:rPr>
        <w:t xml:space="preserve"> (м. Миколаїв, вул. </w:t>
      </w:r>
      <w:proofErr w:type="spellStart"/>
      <w:r w:rsidRPr="008D2DBF">
        <w:rPr>
          <w:rFonts w:eastAsia="Calibri"/>
          <w:color w:val="auto"/>
          <w:szCs w:val="28"/>
          <w:lang w:val="uk-UA"/>
        </w:rPr>
        <w:t>Адм</w:t>
      </w:r>
      <w:proofErr w:type="spellEnd"/>
      <w:r w:rsidRPr="008D2DBF">
        <w:rPr>
          <w:rFonts w:eastAsia="Calibri"/>
          <w:color w:val="auto"/>
          <w:szCs w:val="28"/>
          <w:lang w:val="uk-UA"/>
        </w:rPr>
        <w:t xml:space="preserve">. Макарова, 7, </w:t>
      </w:r>
      <w:proofErr w:type="spellStart"/>
      <w:r w:rsidRPr="008D2DBF">
        <w:rPr>
          <w:rFonts w:eastAsia="Calibri"/>
          <w:color w:val="auto"/>
          <w:szCs w:val="28"/>
          <w:lang w:val="uk-UA"/>
        </w:rPr>
        <w:t>тел</w:t>
      </w:r>
      <w:proofErr w:type="spellEnd"/>
      <w:r w:rsidRPr="008D2DBF">
        <w:rPr>
          <w:rFonts w:eastAsia="Calibri"/>
          <w:color w:val="auto"/>
          <w:szCs w:val="28"/>
          <w:lang w:val="uk-UA"/>
        </w:rPr>
        <w:t>. (095-425-3570).</w:t>
      </w:r>
    </w:p>
    <w:p w:rsidR="008D2DBF" w:rsidRPr="008D2DBF" w:rsidRDefault="008D2DBF" w:rsidP="008D2DBF">
      <w:pPr>
        <w:spacing w:after="0" w:line="240" w:lineRule="auto"/>
        <w:ind w:left="0" w:right="0" w:firstLine="709"/>
        <w:rPr>
          <w:rFonts w:eastAsia="Calibri"/>
          <w:color w:val="auto"/>
          <w:szCs w:val="28"/>
          <w:lang w:val="uk-UA"/>
        </w:rPr>
      </w:pPr>
      <w:r w:rsidRPr="008D2DBF">
        <w:rPr>
          <w:rFonts w:eastAsia="Calibri"/>
          <w:color w:val="auto"/>
          <w:szCs w:val="28"/>
          <w:shd w:val="clear" w:color="auto" w:fill="FFFFFF"/>
          <w:lang w:val="uk-UA"/>
        </w:rPr>
        <w:t>Відповідно до частини п’ятої статті 60 Закону України «Про місцеве самоврядування в Україні», керуючись Порядком списання майна, що належить до комунальної власності Миколаївської міської територіальної громади, затвердженим рішенням Миколаївської міської ради від 20.05.2021 №4/373, міська рада </w:t>
      </w:r>
      <w:r w:rsidRPr="008D2DBF">
        <w:rPr>
          <w:rFonts w:eastAsia="Calibri"/>
          <w:color w:val="auto"/>
          <w:szCs w:val="28"/>
          <w:lang w:val="uk-UA"/>
        </w:rPr>
        <w:t xml:space="preserve"> пропонує надати згоду на списання основних засобів, згідно додатку.</w:t>
      </w:r>
    </w:p>
    <w:p w:rsidR="008D2DBF" w:rsidRPr="008D2DBF" w:rsidRDefault="008D2DBF" w:rsidP="008D2DBF">
      <w:pPr>
        <w:spacing w:after="0" w:line="240" w:lineRule="auto"/>
        <w:ind w:left="0" w:right="0" w:firstLine="709"/>
        <w:rPr>
          <w:rFonts w:eastAsia="Calibri"/>
          <w:color w:val="auto"/>
          <w:szCs w:val="28"/>
          <w:lang w:val="uk-UA"/>
        </w:rPr>
      </w:pPr>
      <w:r w:rsidRPr="008D2DBF">
        <w:rPr>
          <w:rFonts w:eastAsia="Calibri"/>
          <w:color w:val="auto"/>
          <w:szCs w:val="28"/>
          <w:lang w:val="uk-UA"/>
        </w:rPr>
        <w:t>Фінансування заходів не передбачається.</w:t>
      </w:r>
    </w:p>
    <w:p w:rsidR="008D2DBF" w:rsidRPr="008D2DBF" w:rsidRDefault="008D2DBF" w:rsidP="008D2DBF">
      <w:pPr>
        <w:spacing w:after="0" w:line="240" w:lineRule="auto"/>
        <w:ind w:left="0" w:right="0" w:firstLine="709"/>
        <w:rPr>
          <w:rFonts w:eastAsiaTheme="minorHAnsi" w:cstheme="minorBidi"/>
          <w:color w:val="auto"/>
          <w:szCs w:val="28"/>
          <w:lang w:val="uk-UA" w:eastAsia="en-US"/>
        </w:rPr>
      </w:pPr>
      <w:proofErr w:type="spellStart"/>
      <w:r w:rsidRPr="008D2DBF">
        <w:rPr>
          <w:rFonts w:eastAsiaTheme="minorHAnsi" w:cstheme="minorBidi"/>
          <w:color w:val="auto"/>
          <w:szCs w:val="28"/>
          <w:lang w:val="uk-UA" w:eastAsia="en-US"/>
        </w:rPr>
        <w:t>Проєктом</w:t>
      </w:r>
      <w:proofErr w:type="spellEnd"/>
      <w:r w:rsidRPr="008D2DBF">
        <w:rPr>
          <w:rFonts w:eastAsiaTheme="minorHAnsi" w:cstheme="minorBidi"/>
          <w:color w:val="auto"/>
          <w:szCs w:val="28"/>
          <w:lang w:val="uk-UA" w:eastAsia="en-US"/>
        </w:rPr>
        <w:t xml:space="preserve"> рішення міської ради </w:t>
      </w:r>
      <w:r w:rsidRPr="008D2DBF">
        <w:rPr>
          <w:rFonts w:eastAsiaTheme="minorHAnsi" w:cstheme="minorBidi"/>
          <w:color w:val="auto"/>
          <w:szCs w:val="28"/>
          <w:shd w:val="clear" w:color="auto" w:fill="FFFFFF"/>
          <w:lang w:val="uk-UA" w:eastAsia="en-US"/>
        </w:rPr>
        <w:t>«Про надання згоди на списання основних засобів</w:t>
      </w:r>
      <w:r w:rsidRPr="008D2DBF">
        <w:rPr>
          <w:rFonts w:eastAsiaTheme="minorHAnsi" w:cstheme="minorBidi"/>
          <w:color w:val="auto"/>
          <w:szCs w:val="28"/>
          <w:lang w:val="uk-UA" w:eastAsia="en-US"/>
        </w:rPr>
        <w:t xml:space="preserve">» як внаслідок невідповідності об'єктів основних засобів встановленим критеріям визнання активом, через фізичне </w:t>
      </w:r>
      <w:proofErr w:type="spellStart"/>
      <w:r w:rsidRPr="008D2DBF">
        <w:rPr>
          <w:rFonts w:eastAsiaTheme="minorHAnsi" w:cstheme="minorBidi"/>
          <w:color w:val="auto"/>
          <w:szCs w:val="28"/>
          <w:lang w:val="uk-UA" w:eastAsia="en-US"/>
        </w:rPr>
        <w:t>тa</w:t>
      </w:r>
      <w:proofErr w:type="spellEnd"/>
      <w:r w:rsidRPr="008D2DBF">
        <w:rPr>
          <w:rFonts w:eastAsiaTheme="minorHAnsi" w:cstheme="minorBidi"/>
          <w:color w:val="auto"/>
          <w:szCs w:val="28"/>
          <w:lang w:val="uk-UA" w:eastAsia="en-US"/>
        </w:rPr>
        <w:t xml:space="preserve"> моральне старіння, непридатність </w:t>
      </w:r>
      <w:proofErr w:type="spellStart"/>
      <w:r w:rsidRPr="008D2DBF">
        <w:rPr>
          <w:rFonts w:eastAsiaTheme="minorHAnsi" w:cstheme="minorBidi"/>
          <w:color w:val="auto"/>
          <w:szCs w:val="28"/>
          <w:lang w:val="uk-UA" w:eastAsia="en-US"/>
        </w:rPr>
        <w:t>дo</w:t>
      </w:r>
      <w:proofErr w:type="spellEnd"/>
      <w:r w:rsidRPr="008D2DBF">
        <w:rPr>
          <w:rFonts w:eastAsiaTheme="minorHAnsi" w:cstheme="minorBidi"/>
          <w:color w:val="auto"/>
          <w:szCs w:val="28"/>
          <w:lang w:val="uk-UA" w:eastAsia="en-US"/>
        </w:rPr>
        <w:t xml:space="preserve"> подальшої експлуатації</w:t>
      </w:r>
      <w:r w:rsidRPr="008D2DBF">
        <w:rPr>
          <w:rFonts w:eastAsiaTheme="minorHAnsi" w:cstheme="minorBidi"/>
          <w:color w:val="auto"/>
          <w:szCs w:val="28"/>
          <w:shd w:val="clear" w:color="auto" w:fill="FFFFFF"/>
          <w:lang w:val="uk-UA" w:eastAsia="en-US"/>
        </w:rPr>
        <w:t>.</w:t>
      </w:r>
    </w:p>
    <w:p w:rsidR="008D2DBF" w:rsidRPr="008D2DBF" w:rsidRDefault="008D2DBF" w:rsidP="008D2DBF">
      <w:pPr>
        <w:spacing w:after="0" w:line="240" w:lineRule="auto"/>
        <w:ind w:left="0" w:right="0" w:firstLine="709"/>
        <w:rPr>
          <w:rFonts w:eastAsiaTheme="minorHAnsi" w:cstheme="minorBidi"/>
          <w:color w:val="auto"/>
          <w:szCs w:val="28"/>
          <w:lang w:val="uk-UA" w:eastAsia="en-US"/>
        </w:rPr>
      </w:pPr>
      <w:r w:rsidRPr="008D2DBF">
        <w:rPr>
          <w:rFonts w:eastAsiaTheme="minorHAnsi" w:cstheme="minorBidi"/>
          <w:color w:val="auto"/>
          <w:szCs w:val="28"/>
          <w:lang w:val="uk-UA" w:eastAsia="en-US"/>
        </w:rPr>
        <w:t xml:space="preserve">Контроль за виконанням даного рішення покласти на постійну комісію міської ради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w:t>
      </w:r>
      <w:proofErr w:type="spellStart"/>
      <w:r w:rsidRPr="008D2DBF">
        <w:rPr>
          <w:rFonts w:eastAsiaTheme="minorHAnsi" w:cstheme="minorBidi"/>
          <w:color w:val="auto"/>
          <w:szCs w:val="28"/>
          <w:lang w:val="uk-UA" w:eastAsia="en-US"/>
        </w:rPr>
        <w:t>діджиталізації</w:t>
      </w:r>
      <w:proofErr w:type="spellEnd"/>
      <w:r w:rsidRPr="008D2DBF">
        <w:rPr>
          <w:rFonts w:eastAsiaTheme="minorHAnsi" w:cstheme="minorBidi"/>
          <w:color w:val="auto"/>
          <w:szCs w:val="28"/>
          <w:lang w:val="uk-UA" w:eastAsia="en-US"/>
        </w:rPr>
        <w:t xml:space="preserve"> (Іванова), заступника міського голови Андрієнка Ю.Г.</w:t>
      </w:r>
    </w:p>
    <w:p w:rsidR="008D2DBF" w:rsidRPr="008D2DBF" w:rsidRDefault="008D2DBF" w:rsidP="008D2DBF">
      <w:pPr>
        <w:spacing w:after="0" w:line="240" w:lineRule="auto"/>
        <w:ind w:left="0" w:right="0" w:firstLine="709"/>
        <w:rPr>
          <w:rFonts w:eastAsiaTheme="minorHAnsi" w:cstheme="minorBidi"/>
          <w:color w:val="auto"/>
          <w:szCs w:val="28"/>
          <w:lang w:val="uk-UA" w:eastAsia="en-US"/>
        </w:rPr>
      </w:pPr>
      <w:proofErr w:type="spellStart"/>
      <w:r w:rsidRPr="008D2DBF">
        <w:rPr>
          <w:rFonts w:eastAsiaTheme="minorHAnsi" w:cstheme="minorBidi"/>
          <w:color w:val="auto"/>
          <w:szCs w:val="28"/>
          <w:lang w:val="uk-UA" w:eastAsia="en-US"/>
        </w:rPr>
        <w:t>Проєкт</w:t>
      </w:r>
      <w:proofErr w:type="spellEnd"/>
      <w:r w:rsidRPr="008D2DBF">
        <w:rPr>
          <w:rFonts w:eastAsiaTheme="minorHAnsi" w:cstheme="minorBidi"/>
          <w:color w:val="auto"/>
          <w:szCs w:val="28"/>
          <w:lang w:val="uk-UA" w:eastAsia="en-US"/>
        </w:rPr>
        <w:t xml:space="preserve"> рішення надсилається на електронну адресу відповідальної особи управління апарату ради Миколаївської міської ради для оприлюднення на офіційному веб-сайті Миколаївської міської ради.</w:t>
      </w:r>
    </w:p>
    <w:p w:rsidR="008D2DBF" w:rsidRPr="008D2DBF" w:rsidRDefault="008D2DBF" w:rsidP="008D2DBF">
      <w:pPr>
        <w:spacing w:after="200" w:line="240" w:lineRule="auto"/>
        <w:ind w:left="0" w:right="0" w:firstLine="709"/>
        <w:rPr>
          <w:rFonts w:eastAsiaTheme="minorHAnsi" w:cstheme="minorBidi"/>
          <w:color w:val="auto"/>
          <w:szCs w:val="28"/>
          <w:lang w:val="uk-UA" w:eastAsia="en-US"/>
        </w:rPr>
      </w:pPr>
      <w:r w:rsidRPr="008D2DBF">
        <w:rPr>
          <w:rFonts w:eastAsiaTheme="minorHAnsi" w:cstheme="minorBidi"/>
          <w:color w:val="auto"/>
          <w:szCs w:val="28"/>
          <w:lang w:val="uk-UA" w:eastAsia="en-US"/>
        </w:rPr>
        <w:t xml:space="preserve">Відповідно  до вимог Закону України  «Про доступ публічної інформації» та Регламенту Миколаївської міської ради </w:t>
      </w:r>
      <w:r w:rsidRPr="008D2DBF">
        <w:rPr>
          <w:rFonts w:eastAsiaTheme="minorHAnsi" w:cstheme="minorBidi"/>
          <w:color w:val="auto"/>
          <w:szCs w:val="28"/>
          <w:lang w:val="en-US" w:eastAsia="en-US"/>
        </w:rPr>
        <w:t>VIII</w:t>
      </w:r>
      <w:r w:rsidRPr="008D2DBF">
        <w:rPr>
          <w:rFonts w:eastAsiaTheme="minorHAnsi" w:cstheme="minorBidi"/>
          <w:color w:val="auto"/>
          <w:szCs w:val="28"/>
          <w:lang w:val="uk-UA" w:eastAsia="en-US"/>
        </w:rPr>
        <w:t xml:space="preserve"> скликання, затвердженого рішенням   міської  ради  від   24.12.2020 № 2/35   (зі змінами та доповненнями), </w:t>
      </w:r>
    </w:p>
    <w:p w:rsidR="008D2DBF" w:rsidRPr="008D2DBF" w:rsidRDefault="008D2DBF" w:rsidP="008D2DBF">
      <w:pPr>
        <w:spacing w:after="0" w:line="240" w:lineRule="auto"/>
        <w:ind w:left="0" w:right="0" w:firstLine="709"/>
        <w:rPr>
          <w:rFonts w:eastAsiaTheme="minorHAnsi" w:cstheme="minorBidi"/>
          <w:color w:val="auto"/>
          <w:szCs w:val="28"/>
          <w:lang w:val="uk-UA" w:eastAsia="en-US"/>
        </w:rPr>
      </w:pPr>
    </w:p>
    <w:p w:rsidR="008D2DBF" w:rsidRPr="008D2DBF" w:rsidRDefault="008D2DBF" w:rsidP="008D2DBF">
      <w:pPr>
        <w:spacing w:after="0" w:line="240" w:lineRule="auto"/>
        <w:ind w:left="0" w:right="0" w:firstLine="709"/>
        <w:rPr>
          <w:rFonts w:eastAsiaTheme="minorHAnsi" w:cstheme="minorBidi"/>
          <w:color w:val="auto"/>
          <w:szCs w:val="28"/>
          <w:lang w:val="uk-UA" w:eastAsia="en-US"/>
        </w:rPr>
      </w:pPr>
    </w:p>
    <w:p w:rsidR="008D2DBF" w:rsidRPr="008D2DBF" w:rsidRDefault="008D2DBF" w:rsidP="008D2DBF">
      <w:pPr>
        <w:spacing w:after="0" w:line="240" w:lineRule="auto"/>
        <w:ind w:left="0" w:right="0" w:firstLine="0"/>
        <w:rPr>
          <w:rFonts w:eastAsiaTheme="minorHAnsi" w:cstheme="minorBidi"/>
          <w:color w:val="auto"/>
          <w:szCs w:val="28"/>
          <w:lang w:val="uk-UA" w:eastAsia="en-US"/>
        </w:rPr>
      </w:pPr>
      <w:r w:rsidRPr="008D2DBF">
        <w:rPr>
          <w:rFonts w:eastAsiaTheme="minorHAnsi" w:cstheme="minorBidi"/>
          <w:color w:val="auto"/>
          <w:szCs w:val="28"/>
          <w:lang w:val="uk-UA" w:eastAsia="en-US"/>
        </w:rPr>
        <w:t>розроблений проект рішення міської ради підлягає оприлюдненню на офіційному сайті Миколаївської міської ради не  пізніше як  за 10 робочих   днів до дати їх розгляду на черговій сесії міської ради, крім випадків виникнення надзвичайних ситуацій та невідкладних випадків, передбачених законом, коли такі проекти оприлюднюються негайно після їх підготовки.</w:t>
      </w:r>
    </w:p>
    <w:p w:rsidR="008D2DBF" w:rsidRPr="008D2DBF" w:rsidRDefault="008D2DBF" w:rsidP="008D2DBF">
      <w:pPr>
        <w:spacing w:after="0" w:line="240" w:lineRule="auto"/>
        <w:ind w:left="0" w:right="0" w:firstLine="709"/>
        <w:rPr>
          <w:rFonts w:eastAsiaTheme="minorHAnsi" w:cstheme="minorBidi"/>
          <w:color w:val="auto"/>
          <w:szCs w:val="28"/>
          <w:lang w:val="uk-UA" w:eastAsia="en-US"/>
        </w:rPr>
      </w:pPr>
    </w:p>
    <w:p w:rsidR="008D2DBF" w:rsidRPr="008D2DBF" w:rsidRDefault="008D2DBF" w:rsidP="008D2DBF">
      <w:pPr>
        <w:spacing w:after="0" w:line="240" w:lineRule="auto"/>
        <w:ind w:left="0" w:right="0" w:firstLine="0"/>
        <w:rPr>
          <w:rFonts w:eastAsiaTheme="minorHAnsi" w:cstheme="minorBidi"/>
          <w:color w:val="auto"/>
          <w:szCs w:val="28"/>
          <w:lang w:val="uk-UA" w:eastAsia="en-US"/>
        </w:rPr>
      </w:pPr>
    </w:p>
    <w:p w:rsidR="008D2DBF" w:rsidRPr="008D2DBF" w:rsidRDefault="008D2DBF" w:rsidP="008D2DBF">
      <w:pPr>
        <w:spacing w:after="0" w:line="240" w:lineRule="auto"/>
        <w:ind w:left="0" w:right="0" w:firstLine="0"/>
        <w:rPr>
          <w:rFonts w:eastAsiaTheme="minorHAnsi" w:cstheme="minorBidi"/>
          <w:color w:val="auto"/>
          <w:szCs w:val="28"/>
          <w:lang w:val="uk-UA" w:eastAsia="en-US"/>
        </w:rPr>
      </w:pPr>
      <w:r w:rsidRPr="008D2DBF">
        <w:rPr>
          <w:rFonts w:eastAsiaTheme="minorHAnsi" w:cstheme="minorBidi"/>
          <w:color w:val="auto"/>
          <w:szCs w:val="28"/>
          <w:lang w:val="uk-UA" w:eastAsia="en-US"/>
        </w:rPr>
        <w:t xml:space="preserve">Директор департаменту </w:t>
      </w:r>
    </w:p>
    <w:p w:rsidR="008D2DBF" w:rsidRPr="008D2DBF" w:rsidRDefault="008D2DBF" w:rsidP="008D2DBF">
      <w:pPr>
        <w:spacing w:after="0" w:line="240" w:lineRule="auto"/>
        <w:ind w:left="0" w:right="0" w:firstLine="0"/>
        <w:rPr>
          <w:rFonts w:eastAsiaTheme="minorHAnsi" w:cstheme="minorBidi"/>
          <w:color w:val="auto"/>
          <w:szCs w:val="28"/>
          <w:lang w:val="uk-UA" w:eastAsia="en-US"/>
        </w:rPr>
      </w:pPr>
      <w:r w:rsidRPr="008D2DBF">
        <w:rPr>
          <w:rFonts w:eastAsiaTheme="minorHAnsi" w:cstheme="minorBidi"/>
          <w:color w:val="auto"/>
          <w:szCs w:val="28"/>
          <w:lang w:val="uk-UA" w:eastAsia="en-US"/>
        </w:rPr>
        <w:t xml:space="preserve">житлово-комунального господарства </w:t>
      </w:r>
    </w:p>
    <w:p w:rsidR="008D2DBF" w:rsidRPr="008D2DBF" w:rsidRDefault="008D2DBF" w:rsidP="008D2DBF">
      <w:pPr>
        <w:spacing w:after="0" w:line="240" w:lineRule="auto"/>
        <w:ind w:left="0" w:right="0" w:firstLine="0"/>
        <w:rPr>
          <w:rFonts w:eastAsiaTheme="minorHAnsi" w:cstheme="minorBidi"/>
          <w:color w:val="auto"/>
          <w:szCs w:val="28"/>
          <w:lang w:val="uk-UA" w:eastAsia="en-US"/>
        </w:rPr>
      </w:pPr>
      <w:r w:rsidRPr="008D2DBF">
        <w:rPr>
          <w:rFonts w:eastAsiaTheme="minorHAnsi" w:cstheme="minorBidi"/>
          <w:color w:val="auto"/>
          <w:szCs w:val="28"/>
          <w:lang w:val="uk-UA" w:eastAsia="en-US"/>
        </w:rPr>
        <w:t>Миколаївської міської ради                                         Дмитро БЕЗДОЛЬНИЙ</w:t>
      </w:r>
    </w:p>
    <w:p w:rsidR="008D2DBF" w:rsidRPr="008D2DBF" w:rsidRDefault="008D2DBF" w:rsidP="008D2DBF">
      <w:pPr>
        <w:spacing w:after="0" w:line="240" w:lineRule="auto"/>
        <w:ind w:left="0" w:right="0" w:firstLine="709"/>
        <w:rPr>
          <w:rFonts w:eastAsia="Calibri"/>
          <w:color w:val="auto"/>
          <w:szCs w:val="28"/>
          <w:lang w:val="uk-UA"/>
        </w:rPr>
      </w:pPr>
    </w:p>
    <w:p w:rsidR="008D2DBF" w:rsidRPr="008D2DBF" w:rsidRDefault="008D2DBF" w:rsidP="008D2DBF">
      <w:pPr>
        <w:spacing w:after="0" w:line="240" w:lineRule="auto"/>
        <w:ind w:left="0" w:right="0" w:firstLine="0"/>
        <w:rPr>
          <w:rFonts w:eastAsia="Calibri"/>
          <w:color w:val="auto"/>
          <w:szCs w:val="28"/>
          <w:lang w:val="uk-UA"/>
        </w:rPr>
      </w:pPr>
      <w:r w:rsidRPr="008D2DBF">
        <w:rPr>
          <w:rFonts w:eastAsia="Calibri"/>
          <w:color w:val="auto"/>
          <w:sz w:val="20"/>
          <w:szCs w:val="20"/>
        </w:rPr>
        <w:t xml:space="preserve"> </w:t>
      </w:r>
    </w:p>
    <w:p w:rsidR="008D2DBF" w:rsidRPr="008D2DBF" w:rsidRDefault="008D2DBF" w:rsidP="008D2DBF">
      <w:pPr>
        <w:spacing w:after="160" w:line="259" w:lineRule="auto"/>
        <w:ind w:left="0" w:right="0" w:firstLine="0"/>
        <w:jc w:val="left"/>
        <w:rPr>
          <w:rFonts w:asciiTheme="minorHAnsi" w:eastAsiaTheme="minorHAnsi" w:hAnsiTheme="minorHAnsi" w:cstheme="minorBidi"/>
          <w:color w:val="auto"/>
          <w:sz w:val="22"/>
          <w:lang w:val="uk-UA" w:eastAsia="en-US"/>
        </w:rPr>
      </w:pPr>
    </w:p>
    <w:p w:rsidR="008D2DBF" w:rsidRPr="008D2DBF" w:rsidRDefault="008D2DBF" w:rsidP="008D2DBF">
      <w:pPr>
        <w:spacing w:after="200" w:line="276" w:lineRule="auto"/>
        <w:ind w:left="0" w:right="0" w:firstLine="0"/>
        <w:jc w:val="left"/>
        <w:rPr>
          <w:rFonts w:asciiTheme="minorHAnsi" w:eastAsiaTheme="minorHAnsi" w:hAnsiTheme="minorHAnsi" w:cstheme="minorBidi"/>
          <w:color w:val="auto"/>
          <w:sz w:val="22"/>
          <w:lang w:val="uk-UA" w:eastAsia="en-US"/>
        </w:rPr>
      </w:pPr>
    </w:p>
    <w:p w:rsidR="008D2DBF" w:rsidRPr="008D2DBF" w:rsidRDefault="008D2DBF" w:rsidP="008D2DBF">
      <w:pPr>
        <w:spacing w:after="200" w:line="276" w:lineRule="auto"/>
        <w:ind w:left="0" w:right="0" w:firstLine="0"/>
        <w:jc w:val="left"/>
        <w:rPr>
          <w:rFonts w:asciiTheme="minorHAnsi" w:eastAsiaTheme="minorHAnsi" w:hAnsiTheme="minorHAnsi" w:cstheme="minorBidi"/>
          <w:color w:val="auto"/>
          <w:sz w:val="22"/>
          <w:lang w:val="uk-UA" w:eastAsia="en-US"/>
        </w:rPr>
      </w:pPr>
    </w:p>
    <w:p w:rsidR="00E870E0" w:rsidRPr="008D2DBF" w:rsidRDefault="00E870E0" w:rsidP="008D2DBF">
      <w:pPr>
        <w:rPr>
          <w:lang w:val="uk-UA"/>
        </w:rPr>
      </w:pPr>
    </w:p>
    <w:sectPr w:rsidR="00E870E0" w:rsidRPr="008D2DBF" w:rsidSect="00880479">
      <w:headerReference w:type="default" r:id="rId8"/>
      <w:pgSz w:w="11906" w:h="16838"/>
      <w:pgMar w:top="1134" w:right="567"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E7C" w:rsidRDefault="00436E7C">
      <w:pPr>
        <w:spacing w:after="0" w:line="240" w:lineRule="auto"/>
      </w:pPr>
      <w:r>
        <w:separator/>
      </w:r>
    </w:p>
  </w:endnote>
  <w:endnote w:type="continuationSeparator" w:id="0">
    <w:p w:rsidR="00436E7C" w:rsidRDefault="00436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E7C" w:rsidRDefault="00436E7C">
      <w:pPr>
        <w:spacing w:after="0" w:line="240" w:lineRule="auto"/>
      </w:pPr>
      <w:r>
        <w:separator/>
      </w:r>
    </w:p>
  </w:footnote>
  <w:footnote w:type="continuationSeparator" w:id="0">
    <w:p w:rsidR="00436E7C" w:rsidRDefault="00436E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190315"/>
      <w:docPartObj>
        <w:docPartGallery w:val="Page Numbers (Top of Page)"/>
        <w:docPartUnique/>
      </w:docPartObj>
    </w:sdtPr>
    <w:sdtEndPr/>
    <w:sdtContent>
      <w:p w:rsidR="00880479" w:rsidRDefault="00BA1CAD" w:rsidP="00880479">
        <w:pPr>
          <w:pStyle w:val="a6"/>
          <w:ind w:right="-1"/>
          <w:jc w:val="center"/>
        </w:pPr>
        <w:r>
          <w:fldChar w:fldCharType="begin"/>
        </w:r>
        <w:r>
          <w:instrText>PAGE   \* MERGEFORMAT</w:instrText>
        </w:r>
        <w:r>
          <w:fldChar w:fldCharType="separate"/>
        </w:r>
        <w:r w:rsidR="002D0426">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74268"/>
    <w:multiLevelType w:val="hybridMultilevel"/>
    <w:tmpl w:val="CDC23F86"/>
    <w:lvl w:ilvl="0" w:tplc="02B09418">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
    <w:nsid w:val="774A2C96"/>
    <w:multiLevelType w:val="hybridMultilevel"/>
    <w:tmpl w:val="B83A18BC"/>
    <w:lvl w:ilvl="0" w:tplc="0D363C9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D4A"/>
    <w:rsid w:val="00077F47"/>
    <w:rsid w:val="001052E5"/>
    <w:rsid w:val="00262C48"/>
    <w:rsid w:val="002D0426"/>
    <w:rsid w:val="00302D4A"/>
    <w:rsid w:val="00402433"/>
    <w:rsid w:val="00431E7D"/>
    <w:rsid w:val="00436E7C"/>
    <w:rsid w:val="004A550E"/>
    <w:rsid w:val="00525E81"/>
    <w:rsid w:val="006B0599"/>
    <w:rsid w:val="00770FC4"/>
    <w:rsid w:val="007D5D5A"/>
    <w:rsid w:val="008A7BC6"/>
    <w:rsid w:val="008D2DBF"/>
    <w:rsid w:val="0097249D"/>
    <w:rsid w:val="009F78A3"/>
    <w:rsid w:val="00AE5DA9"/>
    <w:rsid w:val="00B05B85"/>
    <w:rsid w:val="00BA1CAD"/>
    <w:rsid w:val="00BF468B"/>
    <w:rsid w:val="00D946A2"/>
    <w:rsid w:val="00E424C3"/>
    <w:rsid w:val="00E7510D"/>
    <w:rsid w:val="00E870E0"/>
    <w:rsid w:val="00EF46FD"/>
    <w:rsid w:val="00FA3C3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49D"/>
    <w:pPr>
      <w:spacing w:after="15" w:line="249" w:lineRule="auto"/>
      <w:ind w:left="10" w:right="4096" w:hanging="10"/>
      <w:jc w:val="both"/>
    </w:pPr>
    <w:rPr>
      <w:rFonts w:ascii="Times New Roman" w:eastAsia="Times New Roman" w:hAnsi="Times New Roman" w:cs="Times New Roman"/>
      <w:color w:val="000000"/>
      <w:sz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70E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E870E0"/>
    <w:pPr>
      <w:spacing w:after="0" w:line="240" w:lineRule="auto"/>
    </w:pPr>
    <w:rPr>
      <w:lang w:val="ru-RU"/>
    </w:rPr>
  </w:style>
  <w:style w:type="paragraph" w:styleId="a5">
    <w:name w:val="List Paragraph"/>
    <w:basedOn w:val="a"/>
    <w:uiPriority w:val="34"/>
    <w:qFormat/>
    <w:rsid w:val="00E870E0"/>
    <w:pPr>
      <w:spacing w:after="200" w:line="276" w:lineRule="auto"/>
      <w:ind w:left="720" w:right="0" w:firstLine="0"/>
      <w:contextualSpacing/>
      <w:jc w:val="left"/>
    </w:pPr>
    <w:rPr>
      <w:rFonts w:asciiTheme="minorHAnsi" w:eastAsiaTheme="minorHAnsi" w:hAnsiTheme="minorHAnsi" w:cstheme="minorBidi"/>
      <w:color w:val="auto"/>
      <w:sz w:val="22"/>
      <w:lang w:eastAsia="en-US"/>
    </w:rPr>
  </w:style>
  <w:style w:type="paragraph" w:styleId="a6">
    <w:name w:val="header"/>
    <w:basedOn w:val="a"/>
    <w:link w:val="a7"/>
    <w:uiPriority w:val="99"/>
    <w:unhideWhenUsed/>
    <w:rsid w:val="0097249D"/>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97249D"/>
    <w:rPr>
      <w:rFonts w:ascii="Times New Roman" w:eastAsia="Times New Roman" w:hAnsi="Times New Roman" w:cs="Times New Roman"/>
      <w:color w:val="000000"/>
      <w:sz w:val="28"/>
      <w:lang w:val="ru-RU" w:eastAsia="ru-RU"/>
    </w:rPr>
  </w:style>
  <w:style w:type="paragraph" w:styleId="a8">
    <w:name w:val="Balloon Text"/>
    <w:basedOn w:val="a"/>
    <w:link w:val="a9"/>
    <w:uiPriority w:val="99"/>
    <w:semiHidden/>
    <w:unhideWhenUsed/>
    <w:rsid w:val="009F78A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F78A3"/>
    <w:rPr>
      <w:rFonts w:ascii="Tahoma" w:eastAsia="Times New Roman" w:hAnsi="Tahoma" w:cs="Tahoma"/>
      <w:color w:val="000000"/>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49D"/>
    <w:pPr>
      <w:spacing w:after="15" w:line="249" w:lineRule="auto"/>
      <w:ind w:left="10" w:right="4096" w:hanging="10"/>
      <w:jc w:val="both"/>
    </w:pPr>
    <w:rPr>
      <w:rFonts w:ascii="Times New Roman" w:eastAsia="Times New Roman" w:hAnsi="Times New Roman" w:cs="Times New Roman"/>
      <w:color w:val="000000"/>
      <w:sz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70E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E870E0"/>
    <w:pPr>
      <w:spacing w:after="0" w:line="240" w:lineRule="auto"/>
    </w:pPr>
    <w:rPr>
      <w:lang w:val="ru-RU"/>
    </w:rPr>
  </w:style>
  <w:style w:type="paragraph" w:styleId="a5">
    <w:name w:val="List Paragraph"/>
    <w:basedOn w:val="a"/>
    <w:uiPriority w:val="34"/>
    <w:qFormat/>
    <w:rsid w:val="00E870E0"/>
    <w:pPr>
      <w:spacing w:after="200" w:line="276" w:lineRule="auto"/>
      <w:ind w:left="720" w:right="0" w:firstLine="0"/>
      <w:contextualSpacing/>
      <w:jc w:val="left"/>
    </w:pPr>
    <w:rPr>
      <w:rFonts w:asciiTheme="minorHAnsi" w:eastAsiaTheme="minorHAnsi" w:hAnsiTheme="minorHAnsi" w:cstheme="minorBidi"/>
      <w:color w:val="auto"/>
      <w:sz w:val="22"/>
      <w:lang w:eastAsia="en-US"/>
    </w:rPr>
  </w:style>
  <w:style w:type="paragraph" w:styleId="a6">
    <w:name w:val="header"/>
    <w:basedOn w:val="a"/>
    <w:link w:val="a7"/>
    <w:uiPriority w:val="99"/>
    <w:unhideWhenUsed/>
    <w:rsid w:val="0097249D"/>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97249D"/>
    <w:rPr>
      <w:rFonts w:ascii="Times New Roman" w:eastAsia="Times New Roman" w:hAnsi="Times New Roman" w:cs="Times New Roman"/>
      <w:color w:val="000000"/>
      <w:sz w:val="28"/>
      <w:lang w:val="ru-RU" w:eastAsia="ru-RU"/>
    </w:rPr>
  </w:style>
  <w:style w:type="paragraph" w:styleId="a8">
    <w:name w:val="Balloon Text"/>
    <w:basedOn w:val="a"/>
    <w:link w:val="a9"/>
    <w:uiPriority w:val="99"/>
    <w:semiHidden/>
    <w:unhideWhenUsed/>
    <w:rsid w:val="009F78A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F78A3"/>
    <w:rPr>
      <w:rFonts w:ascii="Tahoma" w:eastAsia="Times New Roman" w:hAnsi="Tahoma" w:cs="Tahoma"/>
      <w:color w:val="000000"/>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473</Words>
  <Characters>2702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Цуркан</dc:creator>
  <cp:lastModifiedBy>Валентина Цуркан</cp:lastModifiedBy>
  <cp:revision>7</cp:revision>
  <dcterms:created xsi:type="dcterms:W3CDTF">2024-04-12T10:06:00Z</dcterms:created>
  <dcterms:modified xsi:type="dcterms:W3CDTF">2024-04-18T06:22:00Z</dcterms:modified>
</cp:coreProperties>
</file>