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6CEA" w14:textId="6195BEEA" w:rsidR="009A2E81" w:rsidRPr="00957E31" w:rsidRDefault="009A2E81" w:rsidP="009A2E81">
      <w:pPr>
        <w:widowControl w:val="0"/>
        <w:tabs>
          <w:tab w:val="right" w:pos="8514"/>
        </w:tabs>
        <w:autoSpaceDE w:val="0"/>
        <w:autoSpaceDN w:val="0"/>
        <w:spacing w:before="6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</w:rPr>
        <w:t>200/10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5B3007AD" w14:textId="77777777" w:rsidR="009A2E81" w:rsidRPr="00957E31" w:rsidRDefault="009A2E81" w:rsidP="009A2E81">
      <w:pPr>
        <w:widowControl w:val="0"/>
        <w:autoSpaceDE w:val="0"/>
        <w:autoSpaceDN w:val="0"/>
        <w:spacing w:before="38" w:after="0" w:line="240" w:lineRule="auto"/>
        <w:ind w:left="7253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оновлена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редакція</w:t>
      </w:r>
    </w:p>
    <w:p w14:paraId="5CA35A4D" w14:textId="77777777" w:rsidR="009A2E81" w:rsidRPr="00957E31" w:rsidRDefault="009A2E81" w:rsidP="009A2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01CC2FBE" w14:textId="77777777" w:rsidR="009A2E81" w:rsidRPr="00957E31" w:rsidRDefault="009A2E81" w:rsidP="009A2E81">
      <w:pPr>
        <w:widowControl w:val="0"/>
        <w:autoSpaceDE w:val="0"/>
        <w:autoSpaceDN w:val="0"/>
        <w:spacing w:before="1" w:after="0" w:line="240" w:lineRule="auto"/>
        <w:ind w:left="2823" w:right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</w:t>
      </w:r>
      <w:r w:rsidRPr="00957E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1150317E" w14:textId="77777777" w:rsidR="009A2E81" w:rsidRPr="00957E31" w:rsidRDefault="009A2E81" w:rsidP="009A2E81">
      <w:pPr>
        <w:widowControl w:val="0"/>
        <w:autoSpaceDE w:val="0"/>
        <w:autoSpaceDN w:val="0"/>
        <w:spacing w:before="40" w:after="0" w:line="322" w:lineRule="exact"/>
        <w:ind w:left="466"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14:paraId="4C875B5C" w14:textId="77777777" w:rsidR="009A2E81" w:rsidRPr="00957E31" w:rsidRDefault="009A2E81" w:rsidP="009A2E81">
      <w:pPr>
        <w:widowControl w:val="0"/>
        <w:autoSpaceDE w:val="0"/>
        <w:autoSpaceDN w:val="0"/>
        <w:spacing w:before="40" w:after="0" w:line="322" w:lineRule="exact"/>
        <w:ind w:left="1560" w:right="1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C80C51" w14:textId="2E60B96E" w:rsidR="009A2E81" w:rsidRPr="004E6EA9" w:rsidRDefault="009A2E81" w:rsidP="009A2E81">
      <w:pPr>
        <w:widowControl w:val="0"/>
        <w:tabs>
          <w:tab w:val="left" w:pos="1308"/>
          <w:tab w:val="left" w:pos="3039"/>
          <w:tab w:val="left" w:pos="4678"/>
          <w:tab w:val="left" w:pos="4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57E31">
        <w:rPr>
          <w:rFonts w:ascii="Calibri" w:eastAsia="Calibri" w:hAnsi="Calibri" w:cs="Times New Roman"/>
        </w:rPr>
        <w:t>«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Про надання дозволу на проведення експертної грошової оцінки земельної ділянки (кадастровий номер 4810136900:01:027:0004) по вул. Південній, 48-а у </w:t>
      </w:r>
      <w:proofErr w:type="spellStart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Інгульскому</w:t>
      </w:r>
      <w:proofErr w:type="spellEnd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»</w:t>
      </w:r>
    </w:p>
    <w:p w14:paraId="4F8E5B7B" w14:textId="77777777" w:rsidR="009A2E81" w:rsidRPr="00957E31" w:rsidRDefault="009A2E81" w:rsidP="009A2E81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35850A2" w14:textId="77777777" w:rsidR="009A2E81" w:rsidRPr="00957E31" w:rsidRDefault="009A2E81" w:rsidP="009A2E81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         Суб’єктом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957E3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 Юрій Михайлович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заступник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0E1A0D41" w14:textId="77777777" w:rsidR="009A2E81" w:rsidRPr="00957E31" w:rsidRDefault="009A2E81" w:rsidP="009A2E81">
      <w:pPr>
        <w:widowControl w:val="0"/>
        <w:autoSpaceDE w:val="0"/>
        <w:autoSpaceDN w:val="0"/>
        <w:spacing w:before="5" w:after="0" w:line="240" w:lineRule="auto"/>
        <w:ind w:left="112"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заступника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187B2526" w14:textId="77777777" w:rsidR="009A2E81" w:rsidRPr="00957E31" w:rsidRDefault="009A2E81" w:rsidP="009A2E81">
      <w:pPr>
        <w:widowControl w:val="0"/>
        <w:autoSpaceDE w:val="0"/>
        <w:autoSpaceDN w:val="0"/>
        <w:spacing w:after="0" w:line="240" w:lineRule="auto"/>
        <w:ind w:left="112" w:right="175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особі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Торка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Олени Володимирівни, 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землеустрою 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957E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Миколаїв,вул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 тел.37-32-35).</w:t>
      </w:r>
    </w:p>
    <w:p w14:paraId="474CCE90" w14:textId="0327C753" w:rsidR="009A2E81" w:rsidRPr="009A2E81" w:rsidRDefault="009A2E81" w:rsidP="009A2E81">
      <w:pPr>
        <w:widowControl w:val="0"/>
        <w:tabs>
          <w:tab w:val="left" w:pos="1308"/>
          <w:tab w:val="left" w:pos="3039"/>
          <w:tab w:val="left" w:pos="4678"/>
          <w:tab w:val="left" w:pos="4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Красногородської</w:t>
      </w:r>
      <w:proofErr w:type="spellEnd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Світлани Іванівни, дозвільну справу від 01.02.2022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23064-000567618-007-07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 містобудівну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документацію м.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Миколаєва,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наявну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57E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екології,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957E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просторового</w:t>
      </w:r>
      <w:r w:rsidRPr="00957E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bookmarkStart w:id="0" w:name="_Hlk147311295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містобудування, архітектури і будівництва, регулювання земельних відносин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bookmarkEnd w:id="0"/>
      <w:r w:rsidRPr="00957E31">
        <w:rPr>
          <w:rFonts w:ascii="Times New Roman" w:eastAsia="Times New Roman" w:hAnsi="Times New Roman" w:cs="Times New Roman"/>
          <w:sz w:val="28"/>
          <w:szCs w:val="28"/>
        </w:rPr>
        <w:t>, управлінням земельних ресурсів 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«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Про надання дозволу на проведення експертної грошової оцінки земельної ділянки (кадастровий номер 4810136900:01:027:0004) по вул. Південній, 48-а у </w:t>
      </w:r>
      <w:proofErr w:type="spellStart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Інгульскому</w:t>
      </w:r>
      <w:proofErr w:type="spellEnd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районі м. Миколаєва (забудована земельна ділянка)</w:t>
      </w:r>
      <w:r w:rsidRPr="00957E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7E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для винесення на сесію 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7D1E277E" w14:textId="275B7BF8" w:rsidR="009A2E81" w:rsidRPr="004E6EA9" w:rsidRDefault="009A2E81" w:rsidP="009A2E81">
      <w:pPr>
        <w:widowControl w:val="0"/>
        <w:tabs>
          <w:tab w:val="left" w:pos="2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37D8">
        <w:rPr>
          <w:rFonts w:ascii="Times New Roman" w:hAnsi="Times New Roman" w:cs="Times New Roman"/>
          <w:sz w:val="28"/>
          <w:szCs w:val="28"/>
        </w:rPr>
        <w:t>Відповідно</w:t>
      </w:r>
      <w:r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7D8">
        <w:rPr>
          <w:rFonts w:ascii="Times New Roman" w:hAnsi="Times New Roman" w:cs="Times New Roman"/>
          <w:sz w:val="28"/>
          <w:szCs w:val="28"/>
        </w:rPr>
        <w:t>до</w:t>
      </w:r>
      <w:r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C37D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7D8">
        <w:rPr>
          <w:rFonts w:ascii="Times New Roman" w:hAnsi="Times New Roman" w:cs="Times New Roman"/>
          <w:sz w:val="28"/>
          <w:szCs w:val="28"/>
        </w:rPr>
        <w:t>рішення</w:t>
      </w:r>
      <w:r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7D8">
        <w:rPr>
          <w:rFonts w:ascii="Times New Roman" w:hAnsi="Times New Roman" w:cs="Times New Roman"/>
          <w:sz w:val="28"/>
          <w:szCs w:val="28"/>
        </w:rPr>
        <w:t>передбачено</w:t>
      </w:r>
      <w:r w:rsidRPr="00957E31">
        <w:rPr>
          <w:sz w:val="28"/>
          <w:szCs w:val="28"/>
        </w:rPr>
        <w:t xml:space="preserve"> 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у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правлінню земельних ресурсів Миколаївської міської ради надати дозвіл на проведення експертної грошової оцінки земельної ділянки  площею 214 </w:t>
      </w:r>
      <w:proofErr w:type="spellStart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кв.м</w:t>
      </w:r>
      <w:proofErr w:type="spellEnd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кадастровий номер 4810136900:01:027:0004, з цільовим призначенням згідно з класифікатором видів цільового призначення земельних ділянок: 03.07 - для будівництва та обслуговування будівель торгівлі по вул. Південній,</w:t>
      </w:r>
      <w:r>
        <w:t> 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48-а у </w:t>
      </w:r>
      <w:proofErr w:type="spellStart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Інгульскому</w:t>
      </w:r>
      <w:proofErr w:type="spellEnd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районі м. Миколаєва, відповідно до висновку департаменту архітектури та містобудування Миколаївської міської ради від 16.02.2022 № 8053/12.01-47/22-2 (свідоцтво про право власності на нерухоме майно від 21.01.2022 за номером 46374476 зареєстровано Реєстраційною службою Миколаївського міського управління юстиції Миколаївської області).</w:t>
      </w:r>
    </w:p>
    <w:p w14:paraId="6BB9661E" w14:textId="08DDF96C" w:rsidR="009A2E81" w:rsidRPr="001C37D8" w:rsidRDefault="009A2E81" w:rsidP="009A2E81">
      <w:pPr>
        <w:widowControl w:val="0"/>
        <w:tabs>
          <w:tab w:val="left" w:pos="567"/>
          <w:tab w:val="left" w:pos="3039"/>
          <w:tab w:val="left" w:pos="4745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</w:p>
    <w:p w14:paraId="428F908C" w14:textId="7BAF9C27" w:rsidR="009A2E81" w:rsidRPr="00957E31" w:rsidRDefault="009A2E81" w:rsidP="009A2E81">
      <w:pPr>
        <w:widowControl w:val="0"/>
        <w:autoSpaceDE w:val="0"/>
        <w:autoSpaceDN w:val="0"/>
        <w:spacing w:before="32" w:after="0" w:line="240" w:lineRule="auto"/>
        <w:ind w:left="142"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покладено на постійну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комісію міської ради з питань екології, природокористування, просторового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 містобудування, архітектури і будівництва, регулювання земельних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(Нестеренко),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Андрієнка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Ю.Г.</w:t>
      </w:r>
    </w:p>
    <w:p w14:paraId="18A92A3F" w14:textId="77777777" w:rsidR="009A2E81" w:rsidRPr="00957E31" w:rsidRDefault="009A2E81" w:rsidP="009A2E81">
      <w:pPr>
        <w:widowControl w:val="0"/>
        <w:autoSpaceDE w:val="0"/>
        <w:autoSpaceDN w:val="0"/>
        <w:spacing w:after="0"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надсилається на електронну адресу відповідальної особи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 апарату Миколаївської міської ради з метою його оприлюднення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2CC66F21" w14:textId="77777777" w:rsidR="009A2E81" w:rsidRPr="00957E31" w:rsidRDefault="009A2E81" w:rsidP="009A2E81">
      <w:pPr>
        <w:widowControl w:val="0"/>
        <w:autoSpaceDE w:val="0"/>
        <w:autoSpaceDN w:val="0"/>
        <w:spacing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VIIІ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скликання,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розроблений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підлягає оприлюдненню на офіційному сайті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пізніш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розгляду на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черговій сесії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53A22053" w14:textId="77777777" w:rsidR="009A2E81" w:rsidRDefault="009A2E81" w:rsidP="009A2E81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EFA1B" w14:textId="77777777" w:rsidR="009A2E81" w:rsidRDefault="009A2E81" w:rsidP="009A2E81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D8B23" w14:textId="77777777" w:rsidR="009A2E81" w:rsidRDefault="009A2E81" w:rsidP="009A2E81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FB9CC" w14:textId="77777777" w:rsidR="009A2E81" w:rsidRPr="00957E31" w:rsidRDefault="009A2E81" w:rsidP="009A2E8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н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4B279928" w14:textId="77777777" w:rsidR="009A2E81" w:rsidRPr="00957E31" w:rsidRDefault="009A2E81" w:rsidP="009A2E81">
      <w:pPr>
        <w:widowControl w:val="0"/>
        <w:tabs>
          <w:tab w:val="left" w:pos="7861"/>
        </w:tabs>
        <w:autoSpaceDE w:val="0"/>
        <w:autoSpaceDN w:val="0"/>
        <w:spacing w:before="3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Ю.ПЛАТОНОВ</w:t>
      </w:r>
    </w:p>
    <w:p w14:paraId="492B6966" w14:textId="77777777" w:rsidR="009A2E81" w:rsidRPr="00957E31" w:rsidRDefault="009A2E81" w:rsidP="009A2E81">
      <w:pPr>
        <w:rPr>
          <w:rFonts w:ascii="Calibri" w:eastAsia="Calibri" w:hAnsi="Calibri" w:cs="Times New Roman"/>
        </w:rPr>
      </w:pPr>
    </w:p>
    <w:p w14:paraId="21774E0A" w14:textId="77777777" w:rsidR="009A2E81" w:rsidRPr="00957E31" w:rsidRDefault="009A2E81" w:rsidP="009A2E81">
      <w:pPr>
        <w:rPr>
          <w:rFonts w:ascii="Calibri" w:eastAsia="Calibri" w:hAnsi="Calibri" w:cs="Times New Roman"/>
        </w:rPr>
      </w:pPr>
    </w:p>
    <w:p w14:paraId="78F9A341" w14:textId="77777777" w:rsidR="009A2E81" w:rsidRDefault="009A2E81" w:rsidP="009A2E81"/>
    <w:p w14:paraId="1BF8FBB6" w14:textId="77777777" w:rsidR="009A2E81" w:rsidRDefault="009A2E81" w:rsidP="009A2E81"/>
    <w:p w14:paraId="39DD3BC6" w14:textId="77777777" w:rsidR="009A2E81" w:rsidRDefault="009A2E81" w:rsidP="009A2E81"/>
    <w:p w14:paraId="14C676A7" w14:textId="77777777" w:rsidR="0012021B" w:rsidRDefault="0012021B"/>
    <w:sectPr w:rsidR="0012021B" w:rsidSect="00D94E4B">
      <w:pgSz w:w="11906" w:h="16838"/>
      <w:pgMar w:top="993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81"/>
    <w:rsid w:val="0012021B"/>
    <w:rsid w:val="009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827D"/>
  <w15:chartTrackingRefBased/>
  <w15:docId w15:val="{A6F5B73A-E148-437A-8840-21981F13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2323</Words>
  <Characters>1325</Characters>
  <Application>Microsoft Office Word</Application>
  <DocSecurity>0</DocSecurity>
  <Lines>11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dcterms:created xsi:type="dcterms:W3CDTF">2024-01-12T12:33:00Z</dcterms:created>
  <dcterms:modified xsi:type="dcterms:W3CDTF">2024-01-12T12:40:00Z</dcterms:modified>
</cp:coreProperties>
</file>