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10" w:rsidRPr="007F0D10" w:rsidRDefault="007F0D10" w:rsidP="007F0D10">
      <w:pPr>
        <w:pStyle w:val="a3"/>
        <w:jc w:val="center"/>
        <w:rPr>
          <w:color w:val="000000"/>
        </w:rPr>
      </w:pPr>
      <w:r w:rsidRPr="007F0D10">
        <w:rPr>
          <w:rStyle w:val="a4"/>
          <w:color w:val="800000"/>
        </w:rPr>
        <w:t>«Все залежить від нас самих!»</w:t>
      </w:r>
    </w:p>
    <w:p w:rsidR="007F0D10" w:rsidRPr="007F0D10" w:rsidRDefault="007F0D10" w:rsidP="007F0D10">
      <w:pPr>
        <w:pStyle w:val="a3"/>
        <w:jc w:val="both"/>
        <w:rPr>
          <w:color w:val="000000"/>
        </w:rPr>
      </w:pPr>
      <w:r w:rsidRPr="007F0D10">
        <w:rPr>
          <w:color w:val="000000"/>
        </w:rPr>
        <w:t>Яскрава  і знаменна подія відбулася 11 жовтня в мікрорайоні Ялти Заводського району.</w:t>
      </w:r>
    </w:p>
    <w:p w:rsidR="007F0D10" w:rsidRPr="007F0D10" w:rsidRDefault="007F0D10" w:rsidP="007F0D10">
      <w:pPr>
        <w:pStyle w:val="a3"/>
        <w:jc w:val="both"/>
        <w:rPr>
          <w:color w:val="000000"/>
        </w:rPr>
      </w:pPr>
      <w:r w:rsidRPr="007F0D10">
        <w:rPr>
          <w:color w:val="000000"/>
        </w:rPr>
        <w:t>Як відомо, комітет самоорганізації населення (КСН) робітничого селища Ялти став одним з переможців конкурсу проектів для інститутів громадянського суспільства, який проходив у рамках реалізації міської Програми сприяння розвитку громадянського суспільства на 2014-2015 роки.</w:t>
      </w:r>
    </w:p>
    <w:p w:rsidR="007F0D10" w:rsidRPr="007F0D10" w:rsidRDefault="007F0D10" w:rsidP="007F0D10">
      <w:pPr>
        <w:pStyle w:val="a3"/>
        <w:jc w:val="both"/>
        <w:rPr>
          <w:color w:val="000000"/>
        </w:rPr>
      </w:pPr>
      <w:r w:rsidRPr="007F0D10">
        <w:rPr>
          <w:color w:val="000000"/>
        </w:rPr>
        <w:t>Мета представленого комітетом проекту, який отримав фінансову підтримку з міського бюджету - за допомогою наочного позитивного прикладу залучити якомога більше членів локальних громад до активної участі у вирішенні спільних питань щодо поліпшення умов свого проживання та якості життя.</w:t>
      </w:r>
    </w:p>
    <w:p w:rsidR="007F0D10" w:rsidRPr="007F0D10" w:rsidRDefault="007F0D10" w:rsidP="007F0D10">
      <w:pPr>
        <w:pStyle w:val="a3"/>
        <w:jc w:val="both"/>
        <w:rPr>
          <w:color w:val="000000"/>
        </w:rPr>
      </w:pPr>
      <w:r w:rsidRPr="007F0D10">
        <w:rPr>
          <w:color w:val="000000"/>
        </w:rPr>
        <w:t>І минулої неділі КСН селища Ялти організував інформаційно-просвітницький захід, що перетворився на справжнє свято для мешканців селища і гостей, з якими «ялтинці» поділилися як плодами, так і «рецептами» своїх досягнень.</w:t>
      </w:r>
    </w:p>
    <w:p w:rsidR="007F0D10" w:rsidRPr="007F0D10" w:rsidRDefault="007F0D10" w:rsidP="007F0D10">
      <w:pPr>
        <w:pStyle w:val="a3"/>
        <w:jc w:val="both"/>
        <w:rPr>
          <w:color w:val="000000"/>
        </w:rPr>
      </w:pPr>
      <w:r w:rsidRPr="007F0D10">
        <w:rPr>
          <w:color w:val="000000"/>
        </w:rPr>
        <w:t>З недавніх пір мешканці мікрорайону стали відчувати істотні зміни у своєму повсякденному житті, отримавши можливість користуватися багатьма побутовими благами сучасної цивілізації.</w:t>
      </w:r>
    </w:p>
    <w:p w:rsidR="007F0D10" w:rsidRPr="007F0D10" w:rsidRDefault="007F0D10" w:rsidP="007F0D10">
      <w:pPr>
        <w:pStyle w:val="a3"/>
        <w:jc w:val="both"/>
        <w:rPr>
          <w:color w:val="000000"/>
        </w:rPr>
      </w:pPr>
      <w:r w:rsidRPr="007F0D10">
        <w:rPr>
          <w:color w:val="000000"/>
        </w:rPr>
        <w:t>Багато в чому ці позитивні зміни - результат широкої творчої діяльності КСН робітничого селища Ялти і його активної співпраці з органами місцевого самоврядування (депутатами Миколаївської міської ради, міськвиконкомом, адміністрацією Заводського району), а також з громадськими об'єднаннями.</w:t>
      </w:r>
    </w:p>
    <w:p w:rsidR="007F0D10" w:rsidRPr="007F0D10" w:rsidRDefault="007F0D10" w:rsidP="007F0D10">
      <w:pPr>
        <w:pStyle w:val="a3"/>
        <w:jc w:val="both"/>
        <w:rPr>
          <w:color w:val="000000"/>
        </w:rPr>
      </w:pPr>
      <w:r w:rsidRPr="007F0D10">
        <w:rPr>
          <w:color w:val="000000"/>
        </w:rPr>
        <w:t>З моменту створення ОСН в 2002 році Ялти, за словами корінної мешканки мікрорайону Лідії Таран, розквітли. Здійснено газифікацію селища, проведені Інтернет - і телефонний зв'язок, поступово освітлюються і асфальтуються вулиці.</w:t>
      </w:r>
    </w:p>
    <w:p w:rsidR="007F0D10" w:rsidRPr="007F0D10" w:rsidRDefault="007F0D10" w:rsidP="007F0D10">
      <w:pPr>
        <w:pStyle w:val="a3"/>
        <w:jc w:val="both"/>
        <w:rPr>
          <w:color w:val="000000"/>
        </w:rPr>
      </w:pPr>
      <w:r w:rsidRPr="007F0D10">
        <w:rPr>
          <w:color w:val="000000"/>
        </w:rPr>
        <w:t>Вирішено проблему з вивезенням твердих побутових відходів, споруджена дитячий майданчик, під керівництвом КСН проводяться суботники із залученням все більшої кількості мешканців.</w:t>
      </w:r>
    </w:p>
    <w:p w:rsidR="007F0D10" w:rsidRPr="007F0D10" w:rsidRDefault="007F0D10" w:rsidP="007F0D10">
      <w:pPr>
        <w:pStyle w:val="a3"/>
        <w:jc w:val="both"/>
        <w:rPr>
          <w:color w:val="000000"/>
        </w:rPr>
      </w:pPr>
      <w:r w:rsidRPr="007F0D10">
        <w:rPr>
          <w:color w:val="000000"/>
        </w:rPr>
        <w:t>Комітет регулярно організовує для дорослих і дітей культурно-розважальні заходи. Для інформаційної підтримки роботи КСН діють його Інтернет-сайт і сторінки в соціальних мережах. </w:t>
      </w:r>
    </w:p>
    <w:p w:rsidR="007F0D10" w:rsidRPr="007F0D10" w:rsidRDefault="007F0D10" w:rsidP="007F0D10">
      <w:pPr>
        <w:pStyle w:val="a3"/>
        <w:jc w:val="both"/>
        <w:rPr>
          <w:color w:val="000000"/>
        </w:rPr>
      </w:pPr>
      <w:r w:rsidRPr="007F0D10">
        <w:rPr>
          <w:color w:val="000000"/>
        </w:rPr>
        <w:t>КСН робітничого селища Ялти - активний учасник і неодноразовий переможець конкурсів серед органів самоорганізації населення на отримання фінансової підтримки у реалізації соціально значущих проектів з міського бюджету та благодійних організацій.</w:t>
      </w:r>
    </w:p>
    <w:p w:rsidR="007F0D10" w:rsidRPr="007F0D10" w:rsidRDefault="007F0D10" w:rsidP="007F0D10">
      <w:pPr>
        <w:pStyle w:val="a3"/>
        <w:jc w:val="both"/>
        <w:rPr>
          <w:color w:val="000000"/>
        </w:rPr>
      </w:pPr>
      <w:r w:rsidRPr="007F0D10">
        <w:rPr>
          <w:color w:val="000000"/>
        </w:rPr>
        <w:t>На цей раз комітет вирішив позмагатися не тільки з «колегами», але і з громадськими організаціями міста. А досвід, цілеспрямованість і, головне, - небайдужість, бажання самостійно змінити життя на краще - принесли йому бажану перемогу.</w:t>
      </w:r>
    </w:p>
    <w:p w:rsidR="007F0D10" w:rsidRPr="007F0D10" w:rsidRDefault="007F0D10" w:rsidP="007F0D10">
      <w:pPr>
        <w:pStyle w:val="a3"/>
        <w:jc w:val="both"/>
        <w:rPr>
          <w:color w:val="000000"/>
        </w:rPr>
      </w:pPr>
      <w:r w:rsidRPr="007F0D10">
        <w:rPr>
          <w:color w:val="000000"/>
        </w:rPr>
        <w:t>Невипадково рефреном свята став куплет із пісні «Все залежить від нас самих». Не залишайтеся байдужими, помітивши проблему, об'єднуйтеся з однодумцями, діліться ідеями - і тоді все вам вдасться здійснити - про це одностайно говорили як місцеві жителі, так і гості.</w:t>
      </w:r>
    </w:p>
    <w:p w:rsidR="007F0D10" w:rsidRPr="007F0D10" w:rsidRDefault="007F0D10" w:rsidP="007F0D10">
      <w:pPr>
        <w:pStyle w:val="a3"/>
        <w:jc w:val="both"/>
        <w:rPr>
          <w:color w:val="000000"/>
        </w:rPr>
      </w:pPr>
      <w:r w:rsidRPr="007F0D10">
        <w:rPr>
          <w:color w:val="000000"/>
        </w:rPr>
        <w:lastRenderedPageBreak/>
        <w:t>У своєму виступі нинішній голова комітету Сергій Михайлович Сідляр не тільки відзвітував перед жителями про досягнуті результати, а й поділився з ними амбітними планами на майбутнє. Найближчим часом має бути підготовлений і прийнятий перспективний системний план розвитку території селища з наступним його включенням в міські та районні програми соціально-економічного розвитку. Потребують вирішення питання про реєстрацію жителів, узаконення житлових будівництв, доцільним представляється наявність у селищі відділення міліції, свого культурного центру, в довгостроковій перспективі - спорудження храму.</w:t>
      </w:r>
    </w:p>
    <w:p w:rsidR="007F0D10" w:rsidRPr="007F0D10" w:rsidRDefault="007F0D10" w:rsidP="007F0D10">
      <w:pPr>
        <w:pStyle w:val="a3"/>
        <w:jc w:val="both"/>
        <w:rPr>
          <w:color w:val="000000"/>
        </w:rPr>
      </w:pPr>
      <w:r w:rsidRPr="007F0D10">
        <w:rPr>
          <w:color w:val="000000"/>
        </w:rPr>
        <w:t>Свято завершилося врученням подячних грамот від Комітету людям, які здійснили найбільше сприяння його успішної діяльності, і яскравою концертною програмою. А на дітей чекав традиційний солодкий стіл.</w:t>
      </w:r>
    </w:p>
    <w:p w:rsidR="007F0D10" w:rsidRPr="007F0D10" w:rsidRDefault="007F0D10" w:rsidP="007F0D10">
      <w:pPr>
        <w:pStyle w:val="a3"/>
        <w:jc w:val="center"/>
        <w:rPr>
          <w:color w:val="000000"/>
        </w:rPr>
      </w:pPr>
      <w:r w:rsidRPr="007F0D10">
        <w:rPr>
          <w:color w:val="000000"/>
        </w:rPr>
        <w:t> </w:t>
      </w:r>
    </w:p>
    <w:p w:rsidR="007F0D10" w:rsidRPr="007F0D10" w:rsidRDefault="007F0D10" w:rsidP="007F0D10">
      <w:pPr>
        <w:pStyle w:val="a3"/>
        <w:jc w:val="center"/>
        <w:rPr>
          <w:color w:val="000000"/>
        </w:rPr>
      </w:pPr>
      <w:r w:rsidRPr="007F0D10">
        <w:rPr>
          <w:rStyle w:val="a4"/>
          <w:color w:val="800000"/>
        </w:rPr>
        <w:t>Долучайтеся до громадського обговорення проекту нової редакції Закону України "Про органи самоорганізації населення"!</w:t>
      </w:r>
    </w:p>
    <w:p w:rsidR="007F0D10" w:rsidRPr="007F0D10" w:rsidRDefault="007F0D10" w:rsidP="007F0D10">
      <w:pPr>
        <w:pStyle w:val="a3"/>
        <w:jc w:val="both"/>
        <w:rPr>
          <w:color w:val="000000"/>
        </w:rPr>
      </w:pPr>
      <w:r w:rsidRPr="007F0D10">
        <w:rPr>
          <w:color w:val="000000"/>
        </w:rPr>
        <w:t>29 вересня 2014 року було розпочато громадське обговорення проекту Закону України «Про органи самоорганізації населення» (нова редакція). Документ розроблений Робочою групою з питань реформування місцевого самоврядування та територіальної організації влади  на виконання абзацу другого пункту 2 плану заходів щодо реалізації Концепції реформування місцевого самоврядування та територіальної організації влади в Україні, затвердженого розпорядженням Кабінету Міністрів України від 18.06.2014 № 591-р.</w:t>
      </w:r>
    </w:p>
    <w:p w:rsidR="007F0D10" w:rsidRPr="007F0D10" w:rsidRDefault="007F0D10" w:rsidP="007F0D10">
      <w:pPr>
        <w:pStyle w:val="a3"/>
        <w:jc w:val="both"/>
        <w:rPr>
          <w:color w:val="000000"/>
        </w:rPr>
      </w:pPr>
      <w:r w:rsidRPr="007F0D10">
        <w:rPr>
          <w:color w:val="000000"/>
        </w:rPr>
        <w:t>На думку авторів законопроекту, його прийняття "дозволить унормувати правовий статус органів самоорганізації населення, визначити порядок створення, організації діяльності, дострокового припинення повноважень і ліквідації органів самоорганізації населення, встановити додаткові гарантії діяльності органів самоорганізації населення та створити умови для безпосередньої участі членів територіальних громад у вирішенні питань місцевого значення".</w:t>
      </w:r>
    </w:p>
    <w:p w:rsidR="007F0D10" w:rsidRPr="007F0D10" w:rsidRDefault="007F0D10" w:rsidP="007F0D10">
      <w:pPr>
        <w:pStyle w:val="a3"/>
        <w:jc w:val="both"/>
        <w:rPr>
          <w:color w:val="000000"/>
        </w:rPr>
      </w:pPr>
      <w:r w:rsidRPr="007F0D10">
        <w:rPr>
          <w:color w:val="000000"/>
        </w:rPr>
        <w:t>З вказаним законопроектом можна ознайомитись на офіційному Інтернет-порталі Міністерства регіонального розвитку, будівництва та житлово-комунального господарства  України у відповідному розділі.</w:t>
      </w:r>
    </w:p>
    <w:p w:rsidR="007F0D10" w:rsidRPr="007F0D10" w:rsidRDefault="007F0D10" w:rsidP="007F0D10">
      <w:pPr>
        <w:pStyle w:val="a3"/>
        <w:jc w:val="both"/>
        <w:rPr>
          <w:color w:val="000000"/>
        </w:rPr>
      </w:pPr>
      <w:r w:rsidRPr="007F0D10">
        <w:rPr>
          <w:color w:val="000000"/>
        </w:rPr>
        <w:t>Зауваження та пропозиції приймаються даним Міністерством в електронному та паперовому вигляді до 29 жовтня 2014 року на адресу:</w:t>
      </w:r>
    </w:p>
    <w:p w:rsidR="007F0D10" w:rsidRPr="007F0D10" w:rsidRDefault="007F0D10" w:rsidP="007F0D10">
      <w:pPr>
        <w:pStyle w:val="a3"/>
        <w:jc w:val="both"/>
        <w:rPr>
          <w:color w:val="000000"/>
        </w:rPr>
      </w:pPr>
      <w:r w:rsidRPr="007F0D10">
        <w:rPr>
          <w:color w:val="000000"/>
        </w:rPr>
        <w:t> Міністерство регіонального розвитку, будівництва та житлово-комунального господарства України, Департамент з питань місцевого самоврядування та територіальної організації влади (01601, м. Київ, вул. Велика Житомирська, 9, Бондар Олександр Юрійович, тел. 590-47-77, електронна пошта: BondarOYu@minregion.gov.ua).</w:t>
      </w:r>
    </w:p>
    <w:p w:rsidR="007F0D10" w:rsidRPr="007F0D10" w:rsidRDefault="007F0D10" w:rsidP="007F0D10">
      <w:pPr>
        <w:pStyle w:val="a3"/>
        <w:jc w:val="both"/>
        <w:rPr>
          <w:color w:val="000000"/>
        </w:rPr>
      </w:pPr>
      <w:r w:rsidRPr="007F0D10">
        <w:rPr>
          <w:color w:val="000000"/>
        </w:rPr>
        <w:t> </w:t>
      </w:r>
    </w:p>
    <w:p w:rsidR="007F0D10" w:rsidRDefault="007F0D10" w:rsidP="007F0D10">
      <w:pPr>
        <w:pStyle w:val="a3"/>
        <w:jc w:val="center"/>
        <w:rPr>
          <w:rStyle w:val="a4"/>
          <w:color w:val="993300"/>
          <w:lang w:val="uk-UA"/>
        </w:rPr>
      </w:pPr>
    </w:p>
    <w:p w:rsidR="007F0D10" w:rsidRDefault="007F0D10" w:rsidP="007F0D10">
      <w:pPr>
        <w:pStyle w:val="a3"/>
        <w:jc w:val="center"/>
        <w:rPr>
          <w:rStyle w:val="a4"/>
          <w:color w:val="993300"/>
          <w:lang w:val="uk-UA"/>
        </w:rPr>
      </w:pPr>
    </w:p>
    <w:p w:rsidR="007F0D10" w:rsidRDefault="007F0D10" w:rsidP="007F0D10">
      <w:pPr>
        <w:pStyle w:val="a3"/>
        <w:jc w:val="center"/>
        <w:rPr>
          <w:rStyle w:val="a4"/>
          <w:color w:val="993300"/>
          <w:lang w:val="uk-UA"/>
        </w:rPr>
      </w:pPr>
    </w:p>
    <w:p w:rsidR="007F0D10" w:rsidRPr="007F0D10" w:rsidRDefault="007F0D10" w:rsidP="007F0D10">
      <w:pPr>
        <w:pStyle w:val="a3"/>
        <w:jc w:val="center"/>
        <w:rPr>
          <w:color w:val="000000"/>
        </w:rPr>
      </w:pPr>
      <w:r w:rsidRPr="007F0D10">
        <w:rPr>
          <w:rStyle w:val="a4"/>
          <w:color w:val="993300"/>
        </w:rPr>
        <w:lastRenderedPageBreak/>
        <w:t>Миколаївці та вознесенці обмінялися досвідом щодо роботи з ОСН</w:t>
      </w:r>
    </w:p>
    <w:p w:rsidR="007F0D10" w:rsidRPr="007F0D10" w:rsidRDefault="007F0D10" w:rsidP="007F0D10">
      <w:pPr>
        <w:pStyle w:val="a3"/>
        <w:jc w:val="both"/>
        <w:rPr>
          <w:color w:val="000000"/>
        </w:rPr>
      </w:pPr>
      <w:r w:rsidRPr="007F0D10">
        <w:rPr>
          <w:color w:val="000000"/>
        </w:rPr>
        <w:t> 20 лютого 2014 року у м. Вознесенську відбувся "круглий стіл" на тему "Покращання (удосконалення) діяльності органів самоорганізації населення (ОСН) на Миколаївщині". В обговоренні взяли участь представники органів місцевого самоврядування м. Миколаєва та м. Вознесенська, ОСН та ініціативних груп з їх створення, громадських організацій. Модератором заходу виступив голова правління ММГО «Фонд розвитку міста Миколаєва» Михайло Золотухін.</w:t>
      </w:r>
    </w:p>
    <w:p w:rsidR="007F0D10" w:rsidRPr="007F0D10" w:rsidRDefault="007F0D10" w:rsidP="007F0D10">
      <w:pPr>
        <w:pStyle w:val="a3"/>
        <w:jc w:val="both"/>
        <w:rPr>
          <w:color w:val="000000"/>
        </w:rPr>
      </w:pPr>
      <w:r w:rsidRPr="007F0D10">
        <w:rPr>
          <w:color w:val="000000"/>
        </w:rPr>
        <w:t>На початку зустрічі учасників круглого столу привітав міський голова Вознесенська Віталій Луков. У своєму виступі він підкреслив значну роль ОСН як найближчої до окремого мешканця ланки у системі місцевого самоврядування.</w:t>
      </w:r>
    </w:p>
    <w:p w:rsidR="007F0D10" w:rsidRPr="007F0D10" w:rsidRDefault="007F0D10" w:rsidP="007F0D10">
      <w:pPr>
        <w:pStyle w:val="a3"/>
        <w:jc w:val="both"/>
        <w:rPr>
          <w:color w:val="000000"/>
        </w:rPr>
      </w:pPr>
      <w:r w:rsidRPr="007F0D10">
        <w:rPr>
          <w:color w:val="000000"/>
        </w:rPr>
        <w:t>Протягом обговорення учасники зустрічі розповіли про свій досвід взаємодії з ОСН. Так, головний спеціаліст відділу громадських зв’язків Миколаївської міської ради Валентина Атанасова розповіла про досвід проведення у Миколаєві просвітницьких зустрічей-бесід з мешканцями гуртожитків комунальної форми власності та конкурсу проектів ОСН "Шанс для реалізації ідей". Нагадаємо, що проведення такого конкурсу у майбутньому увійшло до заходів затвердженої міськрадою у жовтні Програми сприяння розвитку громадянського суспільства у м. Миколаєві на 2014-2015 рр.</w:t>
      </w:r>
    </w:p>
    <w:p w:rsidR="007F0D10" w:rsidRPr="007F0D10" w:rsidRDefault="007F0D10" w:rsidP="007F0D10">
      <w:pPr>
        <w:pStyle w:val="a3"/>
        <w:jc w:val="both"/>
        <w:rPr>
          <w:color w:val="000000"/>
        </w:rPr>
      </w:pPr>
      <w:r w:rsidRPr="007F0D10">
        <w:rPr>
          <w:color w:val="000000"/>
        </w:rPr>
        <w:t>Начальник відділу забезпечення депутатської діяльності та зв'язків з громадськістю апарату виконавчого комітету Вознесенської міської ради Тетяна Зелінська, у свою чергу, поділилася досвідом щодо самоорганізації громадян навколо реалізації спільного суспільно значущого проекту. Таким проектом стало створення дитячого ігрового комплексу, і реалізували його, власне, батьки малюків, для яких і були призначені гойдалки та пісочниці. А невдовзі після цього мешканці, які разом працювали над ігровим комплексом, прийняли рішення про створення ОСН. Дуже зацікавив Тетяну Леонідівну і проект, який виносився одним із миколаївських ОСН на конкурс "Шанс для реалізації ідей" у 2013 році.</w:t>
      </w:r>
    </w:p>
    <w:p w:rsidR="007F0D10" w:rsidRPr="007F0D10" w:rsidRDefault="007F0D10" w:rsidP="007F0D10">
      <w:pPr>
        <w:pStyle w:val="a3"/>
        <w:jc w:val="both"/>
        <w:rPr>
          <w:color w:val="000000"/>
        </w:rPr>
      </w:pPr>
      <w:r w:rsidRPr="007F0D10">
        <w:rPr>
          <w:color w:val="000000"/>
        </w:rPr>
        <w:t>Михайло Золотухін, у свою чергу, анонсував проведення у м. Миколаєві ще одного конкурсу для ОСН, організатором якого має виступити Ресурсний центр ОСН Миколаївщини.</w:t>
      </w:r>
    </w:p>
    <w:p w:rsidR="007F0D10" w:rsidRPr="007F0D10" w:rsidRDefault="007F0D10" w:rsidP="007F0D10">
      <w:pPr>
        <w:pStyle w:val="a3"/>
        <w:jc w:val="both"/>
        <w:rPr>
          <w:color w:val="000000"/>
        </w:rPr>
      </w:pPr>
      <w:r w:rsidRPr="007F0D10">
        <w:rPr>
          <w:color w:val="000000"/>
        </w:rPr>
        <w:t>До обговорення долучилися і представники трьох вуличних комітетів м. Вознесенськ, що розглядають перспективу створення ОСН на своїх територіях. На думку Вікторії Бальцер, депутата Вознесенської міськради та голови Вознесенської ГО "Центр локальної активності "Сузір’я", з якою погодилися й інші учасники круглого столу, актуальним є і вдосконалення законодавчої процедури створення ОСН, зокрема, з урахуванням положень чинного Закону України "Про захист персональних даних".</w:t>
      </w:r>
    </w:p>
    <w:p w:rsidR="007F0D10" w:rsidRPr="007F0D10" w:rsidRDefault="007F0D10" w:rsidP="007F0D10">
      <w:pPr>
        <w:pStyle w:val="a3"/>
        <w:jc w:val="both"/>
        <w:rPr>
          <w:color w:val="000000"/>
        </w:rPr>
      </w:pPr>
      <w:r w:rsidRPr="007F0D10">
        <w:rPr>
          <w:color w:val="000000"/>
        </w:rPr>
        <w:t>В ході круглого столу також була презентована брошура "Розвиток органів самоорганізації населення у містах і селах Миколаївщини (виклики, загрози, можливості)", розроблена Ресурсним центром ОСН Миколаївщини за організаційно-методичної підтримки органів місцевого самоврядування міст Миколаєва, Вознесенська та Баштанки.</w:t>
      </w:r>
    </w:p>
    <w:p w:rsidR="00870D99" w:rsidRPr="007F0D10" w:rsidRDefault="007F0D10" w:rsidP="007F0D10">
      <w:pPr>
        <w:pStyle w:val="a3"/>
        <w:jc w:val="both"/>
        <w:rPr>
          <w:color w:val="000000"/>
        </w:rPr>
      </w:pPr>
      <w:r w:rsidRPr="007F0D10">
        <w:rPr>
          <w:color w:val="000000"/>
        </w:rPr>
        <w:t>Видання містить як стислий огляд досвіду даних міст щодо роботи з ОСН, так і добірку нормативно-правових документів, на основі яких громадяни можуть створити орган самоорганізації населення або взяти участь у конкурсах проектів, та стане корисним для широкого кола читачів.</w:t>
      </w:r>
      <w:bookmarkStart w:id="0" w:name="_GoBack"/>
      <w:bookmarkEnd w:id="0"/>
    </w:p>
    <w:sectPr w:rsidR="00870D99" w:rsidRPr="007F0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2C"/>
    <w:rsid w:val="007F0D10"/>
    <w:rsid w:val="00870D99"/>
    <w:rsid w:val="00C8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Strong"/>
    <w:basedOn w:val="a0"/>
    <w:uiPriority w:val="22"/>
    <w:qFormat/>
    <w:rsid w:val="007F0D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Strong"/>
    <w:basedOn w:val="a0"/>
    <w:uiPriority w:val="22"/>
    <w:qFormat/>
    <w:rsid w:val="007F0D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1255</Words>
  <Characters>7157</Characters>
  <Application>Microsoft Office Word</Application>
  <DocSecurity>0</DocSecurity>
  <Lines>59</Lines>
  <Paragraphs>16</Paragraphs>
  <ScaleCrop>false</ScaleCrop>
  <Company/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user249d</dc:creator>
  <cp:keywords/>
  <dc:description/>
  <cp:lastModifiedBy>user249d</cp:lastModifiedBy>
  <cp:revision>2</cp:revision>
  <dcterms:created xsi:type="dcterms:W3CDTF">2021-12-02T08:10:00Z</dcterms:created>
  <dcterms:modified xsi:type="dcterms:W3CDTF">2021-12-02T08:11:00Z</dcterms:modified>
</cp:coreProperties>
</file>